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E4A85" w14:textId="618D3E1D" w:rsidR="0044486B" w:rsidRPr="00C20583" w:rsidRDefault="001632B2" w:rsidP="009C7C6B">
      <w:pPr>
        <w:spacing w:after="120" w:line="360" w:lineRule="auto"/>
        <w:ind w:left="567" w:right="-6"/>
        <w:rPr>
          <w:rFonts w:ascii="Arial" w:hAnsi="Arial" w:cs="Arial"/>
          <w:b/>
          <w:sz w:val="28"/>
          <w:szCs w:val="28"/>
          <w:lang w:val="nl-NL"/>
        </w:rPr>
      </w:pPr>
      <w:r>
        <w:rPr>
          <w:rFonts w:ascii="Arial" w:hAnsi="Arial" w:cs="Arial"/>
          <w:b/>
          <w:sz w:val="28"/>
          <w:szCs w:val="28"/>
          <w:lang w:val="nl-NL"/>
        </w:rPr>
        <w:t>Nieuw intelligent weegsysteem</w:t>
      </w:r>
      <w:r w:rsidR="0044486B" w:rsidRPr="00C20583">
        <w:rPr>
          <w:rFonts w:ascii="Arial" w:hAnsi="Arial" w:cs="Arial"/>
          <w:b/>
          <w:sz w:val="28"/>
          <w:szCs w:val="28"/>
          <w:lang w:val="nl-NL"/>
        </w:rPr>
        <w:t xml:space="preserve"> ProfisPro</w:t>
      </w:r>
    </w:p>
    <w:p w14:paraId="504EA2BD" w14:textId="44F71F24" w:rsidR="0044486B" w:rsidRPr="00C20583" w:rsidRDefault="001632B2" w:rsidP="0044486B">
      <w:pPr>
        <w:pStyle w:val="StandardWeb"/>
        <w:spacing w:after="0" w:line="360" w:lineRule="atLeast"/>
        <w:ind w:left="567" w:right="2262"/>
        <w:rPr>
          <w:rFonts w:ascii="Arial" w:hAnsi="Arial" w:cs="Arial"/>
          <w:sz w:val="22"/>
          <w:szCs w:val="22"/>
          <w:lang w:val="nl-NL"/>
        </w:rPr>
      </w:pPr>
      <w:r w:rsidRPr="001632B2">
        <w:rPr>
          <w:rFonts w:ascii="Arial" w:hAnsi="Arial" w:cs="Arial"/>
          <w:sz w:val="22"/>
          <w:szCs w:val="22"/>
          <w:lang w:val="nl-NL"/>
        </w:rPr>
        <w:t xml:space="preserve">De gestaag groeiende vraag naar meer precisie was voor </w:t>
      </w:r>
      <w:r w:rsidR="006C4695">
        <w:rPr>
          <w:rFonts w:ascii="Arial" w:hAnsi="Arial" w:cs="Arial"/>
          <w:sz w:val="22"/>
          <w:szCs w:val="22"/>
          <w:lang w:val="nl-NL"/>
        </w:rPr>
        <w:t>AMAZONE</w:t>
      </w:r>
      <w:r w:rsidRPr="001632B2">
        <w:rPr>
          <w:rFonts w:ascii="Arial" w:hAnsi="Arial" w:cs="Arial"/>
          <w:sz w:val="22"/>
          <w:szCs w:val="22"/>
          <w:lang w:val="nl-NL"/>
        </w:rPr>
        <w:t xml:space="preserve"> aanleiding om </w:t>
      </w:r>
      <w:r w:rsidR="006C4695">
        <w:rPr>
          <w:rFonts w:ascii="Arial" w:hAnsi="Arial" w:cs="Arial"/>
          <w:sz w:val="22"/>
          <w:szCs w:val="22"/>
          <w:lang w:val="nl-NL"/>
        </w:rPr>
        <w:t>al vanaf</w:t>
      </w:r>
      <w:r w:rsidRPr="001632B2">
        <w:rPr>
          <w:rFonts w:ascii="Arial" w:hAnsi="Arial" w:cs="Arial"/>
          <w:sz w:val="22"/>
          <w:szCs w:val="22"/>
          <w:lang w:val="nl-NL"/>
        </w:rPr>
        <w:t xml:space="preserve"> 2001 kunstmeststrooiers met geïntegreerde weegtechnologie te bouwen. Door gebruik te maken van de </w:t>
      </w:r>
      <w:r w:rsidR="006C4695">
        <w:rPr>
          <w:rFonts w:ascii="Arial" w:hAnsi="Arial" w:cs="Arial"/>
          <w:sz w:val="22"/>
          <w:szCs w:val="22"/>
          <w:lang w:val="nl-NL"/>
        </w:rPr>
        <w:t xml:space="preserve">Profis </w:t>
      </w:r>
      <w:r w:rsidRPr="001632B2">
        <w:rPr>
          <w:rFonts w:ascii="Arial" w:hAnsi="Arial" w:cs="Arial"/>
          <w:sz w:val="22"/>
          <w:szCs w:val="22"/>
          <w:lang w:val="nl-NL"/>
        </w:rPr>
        <w:t>weegtechniek worden afwijkingen van de beoogde hoeveelheid ten opzichte van de werkelijk</w:t>
      </w:r>
      <w:r>
        <w:rPr>
          <w:rFonts w:ascii="Arial" w:hAnsi="Arial" w:cs="Arial"/>
          <w:sz w:val="22"/>
          <w:szCs w:val="22"/>
          <w:lang w:val="nl-NL"/>
        </w:rPr>
        <w:t xml:space="preserve"> gestrooide</w:t>
      </w:r>
      <w:r w:rsidRPr="001632B2">
        <w:rPr>
          <w:rFonts w:ascii="Arial" w:hAnsi="Arial" w:cs="Arial"/>
          <w:sz w:val="22"/>
          <w:szCs w:val="22"/>
          <w:lang w:val="nl-NL"/>
        </w:rPr>
        <w:t xml:space="preserve"> hoeveelheid </w:t>
      </w:r>
      <w:r>
        <w:rPr>
          <w:rFonts w:ascii="Arial" w:hAnsi="Arial" w:cs="Arial"/>
          <w:sz w:val="22"/>
          <w:szCs w:val="22"/>
          <w:lang w:val="nl-NL"/>
        </w:rPr>
        <w:t>exact</w:t>
      </w:r>
      <w:r w:rsidRPr="001632B2">
        <w:rPr>
          <w:rFonts w:ascii="Arial" w:hAnsi="Arial" w:cs="Arial"/>
          <w:sz w:val="22"/>
          <w:szCs w:val="22"/>
          <w:lang w:val="nl-NL"/>
        </w:rPr>
        <w:t xml:space="preserve"> </w:t>
      </w:r>
      <w:r>
        <w:rPr>
          <w:rFonts w:ascii="Arial" w:hAnsi="Arial" w:cs="Arial"/>
          <w:sz w:val="22"/>
          <w:szCs w:val="22"/>
          <w:lang w:val="nl-NL"/>
        </w:rPr>
        <w:t>herkend</w:t>
      </w:r>
      <w:r w:rsidRPr="001632B2">
        <w:rPr>
          <w:rFonts w:ascii="Arial" w:hAnsi="Arial" w:cs="Arial"/>
          <w:sz w:val="22"/>
          <w:szCs w:val="22"/>
          <w:lang w:val="nl-NL"/>
        </w:rPr>
        <w:t xml:space="preserve">. De </w:t>
      </w:r>
      <w:r>
        <w:rPr>
          <w:rFonts w:ascii="Arial" w:hAnsi="Arial" w:cs="Arial"/>
          <w:sz w:val="22"/>
          <w:szCs w:val="22"/>
          <w:lang w:val="nl-NL"/>
        </w:rPr>
        <w:t>weeg</w:t>
      </w:r>
      <w:r w:rsidRPr="001632B2">
        <w:rPr>
          <w:rFonts w:ascii="Arial" w:hAnsi="Arial" w:cs="Arial"/>
          <w:sz w:val="22"/>
          <w:szCs w:val="22"/>
          <w:lang w:val="nl-NL"/>
        </w:rPr>
        <w:t xml:space="preserve">cellen van de huidige serie meten de gewichtsveranderingen 200 keer per seconde en passen de posities </w:t>
      </w:r>
      <w:r>
        <w:rPr>
          <w:rFonts w:ascii="Arial" w:hAnsi="Arial" w:cs="Arial"/>
          <w:sz w:val="22"/>
          <w:szCs w:val="22"/>
          <w:lang w:val="nl-NL"/>
        </w:rPr>
        <w:t>van de doseerschuiven</w:t>
      </w:r>
      <w:r w:rsidR="00FB5AFF">
        <w:rPr>
          <w:rFonts w:ascii="Arial" w:hAnsi="Arial" w:cs="Arial"/>
          <w:sz w:val="22"/>
          <w:szCs w:val="22"/>
          <w:lang w:val="nl-NL"/>
        </w:rPr>
        <w:t xml:space="preserve"> </w:t>
      </w:r>
      <w:r w:rsidR="00FB5AFF" w:rsidRPr="001632B2">
        <w:rPr>
          <w:rFonts w:ascii="Arial" w:hAnsi="Arial" w:cs="Arial"/>
          <w:sz w:val="22"/>
          <w:szCs w:val="22"/>
          <w:lang w:val="nl-NL"/>
        </w:rPr>
        <w:t>om de 25 k</w:t>
      </w:r>
      <w:r w:rsidR="00FB5AFF">
        <w:rPr>
          <w:rFonts w:ascii="Arial" w:hAnsi="Arial" w:cs="Arial"/>
          <w:sz w:val="22"/>
          <w:szCs w:val="22"/>
          <w:lang w:val="nl-NL"/>
        </w:rPr>
        <w:t>g</w:t>
      </w:r>
      <w:r>
        <w:rPr>
          <w:rFonts w:ascii="Arial" w:hAnsi="Arial" w:cs="Arial"/>
          <w:sz w:val="22"/>
          <w:szCs w:val="22"/>
          <w:lang w:val="nl-NL"/>
        </w:rPr>
        <w:t xml:space="preserve"> </w:t>
      </w:r>
      <w:r w:rsidRPr="001632B2">
        <w:rPr>
          <w:rFonts w:ascii="Arial" w:hAnsi="Arial" w:cs="Arial"/>
          <w:sz w:val="22"/>
          <w:szCs w:val="22"/>
          <w:lang w:val="nl-NL"/>
        </w:rPr>
        <w:t xml:space="preserve">automatisch aan. Het grootste voordeel van de weegtechnologie is dat deze wordt gemeten op basis van reële waarden en de dosering daardoor op elk moment geoptimaliseerd kan worden, ook bij </w:t>
      </w:r>
      <w:r>
        <w:rPr>
          <w:rFonts w:ascii="Arial" w:hAnsi="Arial" w:cs="Arial"/>
          <w:sz w:val="22"/>
          <w:szCs w:val="22"/>
          <w:lang w:val="nl-NL"/>
        </w:rPr>
        <w:t>kant</w:t>
      </w:r>
      <w:r w:rsidRPr="001632B2">
        <w:rPr>
          <w:rFonts w:ascii="Arial" w:hAnsi="Arial" w:cs="Arial"/>
          <w:sz w:val="22"/>
          <w:szCs w:val="22"/>
          <w:lang w:val="nl-NL"/>
        </w:rPr>
        <w:t xml:space="preserve">-, rand-, </w:t>
      </w:r>
      <w:r w:rsidR="006C4695">
        <w:rPr>
          <w:rFonts w:ascii="Arial" w:hAnsi="Arial" w:cs="Arial"/>
          <w:sz w:val="22"/>
          <w:szCs w:val="22"/>
          <w:lang w:val="nl-NL"/>
        </w:rPr>
        <w:t>sloot</w:t>
      </w:r>
      <w:r>
        <w:rPr>
          <w:rFonts w:ascii="Arial" w:hAnsi="Arial" w:cs="Arial"/>
          <w:sz w:val="22"/>
          <w:szCs w:val="22"/>
          <w:lang w:val="nl-NL"/>
        </w:rPr>
        <w:t xml:space="preserve"> </w:t>
      </w:r>
      <w:r w:rsidRPr="001632B2">
        <w:rPr>
          <w:rFonts w:ascii="Arial" w:hAnsi="Arial" w:cs="Arial"/>
          <w:sz w:val="22"/>
          <w:szCs w:val="22"/>
          <w:lang w:val="nl-NL"/>
        </w:rPr>
        <w:t xml:space="preserve">- of </w:t>
      </w:r>
      <w:r w:rsidR="006C4695">
        <w:rPr>
          <w:rFonts w:ascii="Arial" w:hAnsi="Arial" w:cs="Arial"/>
          <w:sz w:val="22"/>
          <w:szCs w:val="22"/>
          <w:lang w:val="nl-NL"/>
        </w:rPr>
        <w:t>deelbreedten</w:t>
      </w:r>
      <w:r>
        <w:rPr>
          <w:rFonts w:ascii="Arial" w:hAnsi="Arial" w:cs="Arial"/>
          <w:sz w:val="22"/>
          <w:szCs w:val="22"/>
          <w:lang w:val="nl-NL"/>
        </w:rPr>
        <w:t xml:space="preserve"> </w:t>
      </w:r>
      <w:r w:rsidRPr="001632B2">
        <w:rPr>
          <w:rFonts w:ascii="Arial" w:hAnsi="Arial" w:cs="Arial"/>
          <w:sz w:val="22"/>
          <w:szCs w:val="22"/>
          <w:lang w:val="nl-NL"/>
        </w:rPr>
        <w:t>strooien.</w:t>
      </w:r>
      <w:r>
        <w:rPr>
          <w:rFonts w:ascii="Arial" w:hAnsi="Arial" w:cs="Arial"/>
          <w:sz w:val="22"/>
          <w:szCs w:val="22"/>
          <w:lang w:val="nl-NL"/>
        </w:rPr>
        <w:t xml:space="preserve"> </w:t>
      </w:r>
    </w:p>
    <w:p w14:paraId="111C1558" w14:textId="02C58307" w:rsidR="0044486B" w:rsidRPr="00C20583" w:rsidRDefault="0044486B" w:rsidP="0044486B">
      <w:pPr>
        <w:pStyle w:val="StandardWeb"/>
        <w:spacing w:after="0" w:line="360" w:lineRule="atLeast"/>
        <w:ind w:left="567" w:right="2262"/>
        <w:rPr>
          <w:rFonts w:ascii="Arial" w:hAnsi="Arial" w:cs="Arial"/>
          <w:b/>
          <w:sz w:val="22"/>
          <w:szCs w:val="22"/>
          <w:lang w:val="nl-NL"/>
        </w:rPr>
      </w:pPr>
      <w:r w:rsidRPr="00C20583">
        <w:rPr>
          <w:rFonts w:ascii="Arial" w:hAnsi="Arial" w:cs="Arial"/>
          <w:b/>
          <w:sz w:val="22"/>
          <w:szCs w:val="22"/>
          <w:lang w:val="nl-NL"/>
        </w:rPr>
        <w:t>N</w:t>
      </w:r>
      <w:r w:rsidR="001632B2">
        <w:rPr>
          <w:rFonts w:ascii="Arial" w:hAnsi="Arial" w:cs="Arial"/>
          <w:b/>
          <w:sz w:val="22"/>
          <w:szCs w:val="22"/>
          <w:lang w:val="nl-NL"/>
        </w:rPr>
        <w:t>i</w:t>
      </w:r>
      <w:r w:rsidRPr="00C20583">
        <w:rPr>
          <w:rFonts w:ascii="Arial" w:hAnsi="Arial" w:cs="Arial"/>
          <w:b/>
          <w:sz w:val="22"/>
          <w:szCs w:val="22"/>
          <w:lang w:val="nl-NL"/>
        </w:rPr>
        <w:t>eu</w:t>
      </w:r>
      <w:r w:rsidR="001632B2">
        <w:rPr>
          <w:rFonts w:ascii="Arial" w:hAnsi="Arial" w:cs="Arial"/>
          <w:b/>
          <w:sz w:val="22"/>
          <w:szCs w:val="22"/>
          <w:lang w:val="nl-NL"/>
        </w:rPr>
        <w:t>w</w:t>
      </w:r>
      <w:r w:rsidRPr="00C20583">
        <w:rPr>
          <w:rFonts w:ascii="Arial" w:hAnsi="Arial" w:cs="Arial"/>
          <w:b/>
          <w:sz w:val="22"/>
          <w:szCs w:val="22"/>
          <w:lang w:val="nl-NL"/>
        </w:rPr>
        <w:t xml:space="preserve">e </w:t>
      </w:r>
      <w:r w:rsidR="006C4695">
        <w:rPr>
          <w:rFonts w:ascii="Arial" w:hAnsi="Arial" w:cs="Arial"/>
          <w:b/>
          <w:sz w:val="22"/>
          <w:szCs w:val="22"/>
          <w:lang w:val="nl-NL"/>
        </w:rPr>
        <w:t xml:space="preserve">doordachte </w:t>
      </w:r>
      <w:r w:rsidR="001632B2">
        <w:rPr>
          <w:rFonts w:ascii="Arial" w:hAnsi="Arial" w:cs="Arial"/>
          <w:b/>
          <w:sz w:val="22"/>
          <w:szCs w:val="22"/>
          <w:lang w:val="nl-NL"/>
        </w:rPr>
        <w:t>kalibratie van de hoeveelheid</w:t>
      </w:r>
      <w:r w:rsidRPr="00C20583">
        <w:rPr>
          <w:rFonts w:ascii="Arial" w:hAnsi="Arial" w:cs="Arial"/>
          <w:b/>
          <w:sz w:val="22"/>
          <w:szCs w:val="22"/>
          <w:lang w:val="nl-NL"/>
        </w:rPr>
        <w:t>: ProfisPro</w:t>
      </w:r>
    </w:p>
    <w:p w14:paraId="62E9BB85" w14:textId="4B09EBC8" w:rsidR="001632B2" w:rsidRDefault="001632B2" w:rsidP="00193E31">
      <w:pPr>
        <w:pStyle w:val="StandardWeb"/>
        <w:spacing w:after="0" w:line="360" w:lineRule="atLeast"/>
        <w:ind w:left="567" w:right="2262"/>
        <w:rPr>
          <w:rFonts w:ascii="Arial" w:hAnsi="Arial" w:cs="Arial"/>
          <w:sz w:val="22"/>
          <w:szCs w:val="22"/>
          <w:lang w:val="nl-NL"/>
        </w:rPr>
      </w:pPr>
      <w:r w:rsidRPr="001632B2">
        <w:rPr>
          <w:rFonts w:ascii="Arial" w:hAnsi="Arial" w:cs="Arial"/>
          <w:sz w:val="22"/>
          <w:szCs w:val="22"/>
          <w:lang w:val="nl-NL"/>
        </w:rPr>
        <w:t xml:space="preserve">De dosering van de </w:t>
      </w:r>
      <w:r>
        <w:rPr>
          <w:rFonts w:ascii="Arial" w:hAnsi="Arial" w:cs="Arial"/>
          <w:sz w:val="22"/>
          <w:szCs w:val="22"/>
          <w:lang w:val="nl-NL"/>
        </w:rPr>
        <w:t>afgifte door</w:t>
      </w:r>
      <w:r w:rsidRPr="001632B2">
        <w:rPr>
          <w:rFonts w:ascii="Arial" w:hAnsi="Arial" w:cs="Arial"/>
          <w:sz w:val="22"/>
          <w:szCs w:val="22"/>
          <w:lang w:val="nl-NL"/>
        </w:rPr>
        <w:t xml:space="preserve"> de weegtechn</w:t>
      </w:r>
      <w:r>
        <w:rPr>
          <w:rFonts w:ascii="Arial" w:hAnsi="Arial" w:cs="Arial"/>
          <w:sz w:val="22"/>
          <w:szCs w:val="22"/>
          <w:lang w:val="nl-NL"/>
        </w:rPr>
        <w:t>iek</w:t>
      </w:r>
      <w:r w:rsidRPr="001632B2">
        <w:rPr>
          <w:rFonts w:ascii="Arial" w:hAnsi="Arial" w:cs="Arial"/>
          <w:sz w:val="22"/>
          <w:szCs w:val="22"/>
          <w:lang w:val="nl-NL"/>
        </w:rPr>
        <w:t xml:space="preserve"> Profis is zeer nauwkeurig. De afwijkingen over de gehele </w:t>
      </w:r>
      <w:r w:rsidR="000A2CB0">
        <w:rPr>
          <w:rFonts w:ascii="Arial" w:hAnsi="Arial" w:cs="Arial"/>
          <w:sz w:val="22"/>
          <w:szCs w:val="22"/>
          <w:lang w:val="nl-NL"/>
        </w:rPr>
        <w:t>strooi</w:t>
      </w:r>
      <w:r w:rsidRPr="001632B2">
        <w:rPr>
          <w:rFonts w:ascii="Arial" w:hAnsi="Arial" w:cs="Arial"/>
          <w:sz w:val="22"/>
          <w:szCs w:val="22"/>
          <w:lang w:val="nl-NL"/>
        </w:rPr>
        <w:t xml:space="preserve">tijd bedragen slechts </w:t>
      </w:r>
      <w:r w:rsidR="000A2CB0">
        <w:rPr>
          <w:rFonts w:ascii="Arial" w:hAnsi="Arial" w:cs="Arial"/>
          <w:sz w:val="22"/>
          <w:szCs w:val="22"/>
          <w:lang w:val="nl-NL"/>
        </w:rPr>
        <w:t>ongeveer</w:t>
      </w:r>
      <w:r w:rsidRPr="001632B2">
        <w:rPr>
          <w:rFonts w:ascii="Arial" w:hAnsi="Arial" w:cs="Arial"/>
          <w:sz w:val="22"/>
          <w:szCs w:val="22"/>
          <w:lang w:val="nl-NL"/>
        </w:rPr>
        <w:t xml:space="preserve"> 1%. Voor een permanente </w:t>
      </w:r>
      <w:r w:rsidR="000A2CB0">
        <w:rPr>
          <w:rFonts w:ascii="Arial" w:hAnsi="Arial" w:cs="Arial"/>
          <w:sz w:val="22"/>
          <w:szCs w:val="22"/>
          <w:lang w:val="nl-NL"/>
        </w:rPr>
        <w:t>regeling</w:t>
      </w:r>
      <w:r w:rsidRPr="001632B2">
        <w:rPr>
          <w:rFonts w:ascii="Arial" w:hAnsi="Arial" w:cs="Arial"/>
          <w:sz w:val="22"/>
          <w:szCs w:val="22"/>
          <w:lang w:val="nl-NL"/>
        </w:rPr>
        <w:t xml:space="preserve">, dus ook binnen de controle-intervallen van 25 kg van de weegtechniek, zijn nu de ZA-TS </w:t>
      </w:r>
      <w:r w:rsidR="00FB5AFF">
        <w:rPr>
          <w:rFonts w:ascii="Arial" w:hAnsi="Arial" w:cs="Arial"/>
          <w:sz w:val="22"/>
          <w:szCs w:val="22"/>
          <w:lang w:val="nl-NL"/>
        </w:rPr>
        <w:t>driepunts</w:t>
      </w:r>
      <w:r w:rsidRPr="001632B2">
        <w:rPr>
          <w:rFonts w:ascii="Arial" w:hAnsi="Arial" w:cs="Arial"/>
          <w:sz w:val="22"/>
          <w:szCs w:val="22"/>
          <w:lang w:val="nl-NL"/>
        </w:rPr>
        <w:t>strooiers en de getrokken strooiers ZG-TS 01 verkrijgbaar met het nieuwe intelligente ProfisPro weegsysteem. ProfisPro omvat de interactie van de weegtechn</w:t>
      </w:r>
      <w:r w:rsidR="000A2CB0">
        <w:rPr>
          <w:rFonts w:ascii="Arial" w:hAnsi="Arial" w:cs="Arial"/>
          <w:sz w:val="22"/>
          <w:szCs w:val="22"/>
          <w:lang w:val="nl-NL"/>
        </w:rPr>
        <w:t>iek Profis</w:t>
      </w:r>
      <w:r w:rsidRPr="001632B2">
        <w:rPr>
          <w:rFonts w:ascii="Arial" w:hAnsi="Arial" w:cs="Arial"/>
          <w:sz w:val="22"/>
          <w:szCs w:val="22"/>
          <w:lang w:val="nl-NL"/>
        </w:rPr>
        <w:t xml:space="preserve"> met de nieuwe koppelmeting FlowControl. </w:t>
      </w:r>
      <w:r w:rsidR="000A2CB0">
        <w:rPr>
          <w:rFonts w:ascii="Arial" w:hAnsi="Arial" w:cs="Arial"/>
          <w:sz w:val="22"/>
          <w:szCs w:val="22"/>
          <w:lang w:val="nl-NL"/>
        </w:rPr>
        <w:t xml:space="preserve">Daarbij beschikt </w:t>
      </w:r>
      <w:r w:rsidRPr="001632B2">
        <w:rPr>
          <w:rFonts w:ascii="Arial" w:hAnsi="Arial" w:cs="Arial"/>
          <w:sz w:val="22"/>
          <w:szCs w:val="22"/>
          <w:lang w:val="nl-NL"/>
        </w:rPr>
        <w:t xml:space="preserve">FlowControl </w:t>
      </w:r>
      <w:r w:rsidR="000A2CB0">
        <w:rPr>
          <w:rFonts w:ascii="Arial" w:hAnsi="Arial" w:cs="Arial"/>
          <w:sz w:val="22"/>
          <w:szCs w:val="22"/>
          <w:lang w:val="nl-NL"/>
        </w:rPr>
        <w:t xml:space="preserve">over </w:t>
      </w:r>
      <w:r w:rsidRPr="001632B2">
        <w:rPr>
          <w:rFonts w:ascii="Arial" w:hAnsi="Arial" w:cs="Arial"/>
          <w:sz w:val="22"/>
          <w:szCs w:val="22"/>
          <w:lang w:val="nl-NL"/>
        </w:rPr>
        <w:t xml:space="preserve">één sensor per </w:t>
      </w:r>
      <w:r w:rsidR="000A2CB0">
        <w:rPr>
          <w:rFonts w:ascii="Arial" w:hAnsi="Arial" w:cs="Arial"/>
          <w:sz w:val="22"/>
          <w:szCs w:val="22"/>
          <w:lang w:val="nl-NL"/>
        </w:rPr>
        <w:t>strooischotel</w:t>
      </w:r>
      <w:r w:rsidRPr="001632B2">
        <w:rPr>
          <w:rFonts w:ascii="Arial" w:hAnsi="Arial" w:cs="Arial"/>
          <w:sz w:val="22"/>
          <w:szCs w:val="22"/>
          <w:lang w:val="nl-NL"/>
        </w:rPr>
        <w:t xml:space="preserve">, die het koppel van de individuele </w:t>
      </w:r>
      <w:r w:rsidR="000A2CB0">
        <w:rPr>
          <w:rFonts w:ascii="Arial" w:hAnsi="Arial" w:cs="Arial"/>
          <w:sz w:val="22"/>
          <w:szCs w:val="22"/>
          <w:lang w:val="nl-NL"/>
        </w:rPr>
        <w:t>st</w:t>
      </w:r>
      <w:r w:rsidR="00FB5AFF">
        <w:rPr>
          <w:rFonts w:ascii="Arial" w:hAnsi="Arial" w:cs="Arial"/>
          <w:sz w:val="22"/>
          <w:szCs w:val="22"/>
          <w:lang w:val="nl-NL"/>
        </w:rPr>
        <w:t>r</w:t>
      </w:r>
      <w:r w:rsidR="000A2CB0">
        <w:rPr>
          <w:rFonts w:ascii="Arial" w:hAnsi="Arial" w:cs="Arial"/>
          <w:sz w:val="22"/>
          <w:szCs w:val="22"/>
          <w:lang w:val="nl-NL"/>
        </w:rPr>
        <w:t>o</w:t>
      </w:r>
      <w:r w:rsidR="00FB5AFF">
        <w:rPr>
          <w:rFonts w:ascii="Arial" w:hAnsi="Arial" w:cs="Arial"/>
          <w:sz w:val="22"/>
          <w:szCs w:val="22"/>
          <w:lang w:val="nl-NL"/>
        </w:rPr>
        <w:t>oi</w:t>
      </w:r>
      <w:r w:rsidR="000A2CB0">
        <w:rPr>
          <w:rFonts w:ascii="Arial" w:hAnsi="Arial" w:cs="Arial"/>
          <w:sz w:val="22"/>
          <w:szCs w:val="22"/>
          <w:lang w:val="nl-NL"/>
        </w:rPr>
        <w:t>schotel</w:t>
      </w:r>
      <w:r w:rsidRPr="001632B2">
        <w:rPr>
          <w:rFonts w:ascii="Arial" w:hAnsi="Arial" w:cs="Arial"/>
          <w:sz w:val="22"/>
          <w:szCs w:val="22"/>
          <w:lang w:val="nl-NL"/>
        </w:rPr>
        <w:t xml:space="preserve"> bepaalt. Aan de hand van talrijke strooiproeven is voor alle soorten kunstmest de relatie tussen de </w:t>
      </w:r>
      <w:r w:rsidR="000A2CB0">
        <w:rPr>
          <w:rFonts w:ascii="Arial" w:hAnsi="Arial" w:cs="Arial"/>
          <w:sz w:val="22"/>
          <w:szCs w:val="22"/>
          <w:lang w:val="nl-NL"/>
        </w:rPr>
        <w:t>strooi</w:t>
      </w:r>
      <w:r w:rsidRPr="001632B2">
        <w:rPr>
          <w:rFonts w:ascii="Arial" w:hAnsi="Arial" w:cs="Arial"/>
          <w:sz w:val="22"/>
          <w:szCs w:val="22"/>
          <w:lang w:val="nl-NL"/>
        </w:rPr>
        <w:t xml:space="preserve">hoeveelheden en het op de strooischijf gegenereerde koppel bepaald. </w:t>
      </w:r>
      <w:r w:rsidR="006C4695">
        <w:rPr>
          <w:rFonts w:ascii="Arial" w:hAnsi="Arial" w:cs="Arial"/>
          <w:sz w:val="22"/>
          <w:szCs w:val="22"/>
          <w:lang w:val="nl-NL"/>
        </w:rPr>
        <w:t>Eenvoudig</w:t>
      </w:r>
      <w:r w:rsidRPr="001632B2">
        <w:rPr>
          <w:rFonts w:ascii="Arial" w:hAnsi="Arial" w:cs="Arial"/>
          <w:sz w:val="22"/>
          <w:szCs w:val="22"/>
          <w:lang w:val="nl-NL"/>
        </w:rPr>
        <w:t xml:space="preserve"> gezegd: kleine </w:t>
      </w:r>
      <w:r w:rsidR="000A2CB0">
        <w:rPr>
          <w:rFonts w:ascii="Arial" w:hAnsi="Arial" w:cs="Arial"/>
          <w:sz w:val="22"/>
          <w:szCs w:val="22"/>
          <w:lang w:val="nl-NL"/>
        </w:rPr>
        <w:t>strooihoeveelheden</w:t>
      </w:r>
      <w:r w:rsidRPr="001632B2">
        <w:rPr>
          <w:rFonts w:ascii="Arial" w:hAnsi="Arial" w:cs="Arial"/>
          <w:sz w:val="22"/>
          <w:szCs w:val="22"/>
          <w:lang w:val="nl-NL"/>
        </w:rPr>
        <w:t xml:space="preserve"> genereren minder koppel op de sch</w:t>
      </w:r>
      <w:r w:rsidR="000A2CB0">
        <w:rPr>
          <w:rFonts w:ascii="Arial" w:hAnsi="Arial" w:cs="Arial"/>
          <w:sz w:val="22"/>
          <w:szCs w:val="22"/>
          <w:lang w:val="nl-NL"/>
        </w:rPr>
        <w:t>otel</w:t>
      </w:r>
      <w:r w:rsidRPr="001632B2">
        <w:rPr>
          <w:rFonts w:ascii="Arial" w:hAnsi="Arial" w:cs="Arial"/>
          <w:sz w:val="22"/>
          <w:szCs w:val="22"/>
          <w:lang w:val="nl-NL"/>
        </w:rPr>
        <w:t xml:space="preserve"> dan grotere. FlowControl registreert betrouwbaar het koppel van de </w:t>
      </w:r>
      <w:r w:rsidR="000A2CB0" w:rsidRPr="001632B2">
        <w:rPr>
          <w:rFonts w:ascii="Arial" w:hAnsi="Arial" w:cs="Arial"/>
          <w:sz w:val="22"/>
          <w:szCs w:val="22"/>
          <w:lang w:val="nl-NL"/>
        </w:rPr>
        <w:t>strooisch</w:t>
      </w:r>
      <w:r w:rsidR="000A2CB0">
        <w:rPr>
          <w:rFonts w:ascii="Arial" w:hAnsi="Arial" w:cs="Arial"/>
          <w:sz w:val="22"/>
          <w:szCs w:val="22"/>
          <w:lang w:val="nl-NL"/>
        </w:rPr>
        <w:t>otel</w:t>
      </w:r>
      <w:r w:rsidR="000A2CB0" w:rsidRPr="001632B2">
        <w:rPr>
          <w:rFonts w:ascii="Arial" w:hAnsi="Arial" w:cs="Arial"/>
          <w:sz w:val="22"/>
          <w:szCs w:val="22"/>
          <w:lang w:val="nl-NL"/>
        </w:rPr>
        <w:t>aandrijving</w:t>
      </w:r>
      <w:r w:rsidRPr="001632B2">
        <w:rPr>
          <w:rFonts w:ascii="Arial" w:hAnsi="Arial" w:cs="Arial"/>
          <w:sz w:val="22"/>
          <w:szCs w:val="22"/>
          <w:lang w:val="nl-NL"/>
        </w:rPr>
        <w:t xml:space="preserve"> </w:t>
      </w:r>
      <w:r w:rsidR="000A2CB0">
        <w:rPr>
          <w:rFonts w:ascii="Arial" w:hAnsi="Arial" w:cs="Arial"/>
          <w:sz w:val="22"/>
          <w:szCs w:val="22"/>
          <w:lang w:val="nl-NL"/>
        </w:rPr>
        <w:t>voor elke</w:t>
      </w:r>
      <w:r w:rsidRPr="001632B2">
        <w:rPr>
          <w:rFonts w:ascii="Arial" w:hAnsi="Arial" w:cs="Arial"/>
          <w:sz w:val="22"/>
          <w:szCs w:val="22"/>
          <w:lang w:val="nl-NL"/>
        </w:rPr>
        <w:t xml:space="preserve"> kant en kan bij afwijking van de </w:t>
      </w:r>
      <w:r w:rsidR="000A2CB0">
        <w:rPr>
          <w:rFonts w:ascii="Arial" w:hAnsi="Arial" w:cs="Arial"/>
          <w:sz w:val="22"/>
          <w:szCs w:val="22"/>
          <w:lang w:val="nl-NL"/>
        </w:rPr>
        <w:t xml:space="preserve">gewenste </w:t>
      </w:r>
      <w:r w:rsidRPr="001632B2">
        <w:rPr>
          <w:rFonts w:ascii="Arial" w:hAnsi="Arial" w:cs="Arial"/>
          <w:sz w:val="22"/>
          <w:szCs w:val="22"/>
          <w:lang w:val="nl-NL"/>
        </w:rPr>
        <w:t xml:space="preserve">hoeveelheid direct de posities van de </w:t>
      </w:r>
      <w:r w:rsidR="000A2CB0">
        <w:rPr>
          <w:rFonts w:ascii="Arial" w:hAnsi="Arial" w:cs="Arial"/>
          <w:sz w:val="22"/>
          <w:szCs w:val="22"/>
          <w:lang w:val="nl-NL"/>
        </w:rPr>
        <w:t>doseerschuiven</w:t>
      </w:r>
      <w:r w:rsidRPr="001632B2">
        <w:rPr>
          <w:rFonts w:ascii="Arial" w:hAnsi="Arial" w:cs="Arial"/>
          <w:sz w:val="22"/>
          <w:szCs w:val="22"/>
          <w:lang w:val="nl-NL"/>
        </w:rPr>
        <w:t xml:space="preserve"> aanpassen.</w:t>
      </w:r>
    </w:p>
    <w:p w14:paraId="22E142C6" w14:textId="11F73ADC" w:rsidR="0044486B" w:rsidRPr="00C20583" w:rsidRDefault="000A2CB0" w:rsidP="0044486B">
      <w:pPr>
        <w:pStyle w:val="StandardWeb"/>
        <w:spacing w:after="0" w:line="360" w:lineRule="atLeast"/>
        <w:ind w:left="567" w:right="2262"/>
        <w:rPr>
          <w:rFonts w:ascii="Arial" w:hAnsi="Arial" w:cs="Arial"/>
          <w:sz w:val="22"/>
          <w:szCs w:val="22"/>
          <w:lang w:val="nl-NL"/>
        </w:rPr>
      </w:pPr>
      <w:r w:rsidRPr="000A2CB0">
        <w:rPr>
          <w:rFonts w:ascii="Arial" w:hAnsi="Arial" w:cs="Arial"/>
          <w:sz w:val="22"/>
          <w:szCs w:val="22"/>
          <w:lang w:val="nl-NL"/>
        </w:rPr>
        <w:t xml:space="preserve">Dankzij de combinatie van </w:t>
      </w:r>
      <w:r w:rsidR="006C4695">
        <w:rPr>
          <w:rFonts w:ascii="Arial" w:hAnsi="Arial" w:cs="Arial"/>
          <w:sz w:val="22"/>
          <w:szCs w:val="22"/>
          <w:lang w:val="nl-NL"/>
        </w:rPr>
        <w:t xml:space="preserve">de Profis </w:t>
      </w:r>
      <w:r w:rsidRPr="000A2CB0">
        <w:rPr>
          <w:rFonts w:ascii="Arial" w:hAnsi="Arial" w:cs="Arial"/>
          <w:sz w:val="22"/>
          <w:szCs w:val="22"/>
          <w:lang w:val="nl-NL"/>
        </w:rPr>
        <w:t>weegtechn</w:t>
      </w:r>
      <w:r w:rsidR="007A3C83">
        <w:rPr>
          <w:rFonts w:ascii="Arial" w:hAnsi="Arial" w:cs="Arial"/>
          <w:sz w:val="22"/>
          <w:szCs w:val="22"/>
          <w:lang w:val="nl-NL"/>
        </w:rPr>
        <w:t>iek</w:t>
      </w:r>
      <w:r w:rsidRPr="000A2CB0">
        <w:rPr>
          <w:rFonts w:ascii="Arial" w:hAnsi="Arial" w:cs="Arial"/>
          <w:sz w:val="22"/>
          <w:szCs w:val="22"/>
          <w:lang w:val="nl-NL"/>
        </w:rPr>
        <w:t xml:space="preserve"> en FlowControl regelt de kunstmeststrooier zijn theoretische afgifte </w:t>
      </w:r>
      <w:r w:rsidR="007A3C83">
        <w:rPr>
          <w:rFonts w:ascii="Arial" w:hAnsi="Arial" w:cs="Arial"/>
          <w:sz w:val="22"/>
          <w:szCs w:val="22"/>
          <w:lang w:val="nl-NL"/>
        </w:rPr>
        <w:t>met het</w:t>
      </w:r>
      <w:r w:rsidRPr="000A2CB0">
        <w:rPr>
          <w:rFonts w:ascii="Arial" w:hAnsi="Arial" w:cs="Arial"/>
          <w:sz w:val="22"/>
          <w:szCs w:val="22"/>
          <w:lang w:val="nl-NL"/>
        </w:rPr>
        <w:t xml:space="preserve"> koppel tijdens het gehele strooiproces. De </w:t>
      </w:r>
      <w:r w:rsidR="007A3C83">
        <w:rPr>
          <w:rFonts w:ascii="Arial" w:hAnsi="Arial" w:cs="Arial"/>
          <w:sz w:val="22"/>
          <w:szCs w:val="22"/>
          <w:lang w:val="nl-NL"/>
        </w:rPr>
        <w:t>Profis</w:t>
      </w:r>
      <w:r w:rsidRPr="000A2CB0">
        <w:rPr>
          <w:rFonts w:ascii="Arial" w:hAnsi="Arial" w:cs="Arial"/>
          <w:sz w:val="22"/>
          <w:szCs w:val="22"/>
          <w:lang w:val="nl-NL"/>
        </w:rPr>
        <w:t xml:space="preserve"> weegtechniek </w:t>
      </w:r>
      <w:r w:rsidR="007A3C83">
        <w:rPr>
          <w:rFonts w:ascii="Arial" w:hAnsi="Arial" w:cs="Arial"/>
          <w:sz w:val="22"/>
          <w:szCs w:val="22"/>
          <w:lang w:val="nl-NL"/>
        </w:rPr>
        <w:t>controleert</w:t>
      </w:r>
      <w:r w:rsidRPr="000A2CB0">
        <w:rPr>
          <w:rFonts w:ascii="Arial" w:hAnsi="Arial" w:cs="Arial"/>
          <w:sz w:val="22"/>
          <w:szCs w:val="22"/>
          <w:lang w:val="nl-NL"/>
        </w:rPr>
        <w:t xml:space="preserve"> de werkelijk </w:t>
      </w:r>
      <w:r w:rsidR="007A3C83">
        <w:rPr>
          <w:rFonts w:ascii="Arial" w:hAnsi="Arial" w:cs="Arial"/>
          <w:sz w:val="22"/>
          <w:szCs w:val="22"/>
          <w:lang w:val="nl-NL"/>
        </w:rPr>
        <w:t>uit</w:t>
      </w:r>
      <w:r w:rsidRPr="000A2CB0">
        <w:rPr>
          <w:rFonts w:ascii="Arial" w:hAnsi="Arial" w:cs="Arial"/>
          <w:sz w:val="22"/>
          <w:szCs w:val="22"/>
          <w:lang w:val="nl-NL"/>
        </w:rPr>
        <w:t>gebrachte hoeveelheid per 25 kg. Dit betekent dat FlowControl zichzelf regelmatig opnieuw kalibreert</w:t>
      </w:r>
      <w:r w:rsidR="006C4695">
        <w:rPr>
          <w:rFonts w:ascii="Arial" w:hAnsi="Arial" w:cs="Arial"/>
          <w:sz w:val="22"/>
          <w:szCs w:val="22"/>
          <w:lang w:val="nl-NL"/>
        </w:rPr>
        <w:t xml:space="preserve"> en d</w:t>
      </w:r>
      <w:r w:rsidRPr="000A2CB0">
        <w:rPr>
          <w:rFonts w:ascii="Arial" w:hAnsi="Arial" w:cs="Arial"/>
          <w:sz w:val="22"/>
          <w:szCs w:val="22"/>
          <w:lang w:val="nl-NL"/>
        </w:rPr>
        <w:t xml:space="preserve">it gebeurt zonder te stoppen. Met het intelligente weegsysteem ProfisPro wordt de strooihoeveelheid vanaf de eerste seconde van het </w:t>
      </w:r>
      <w:r w:rsidRPr="000A2CB0">
        <w:rPr>
          <w:rFonts w:ascii="Arial" w:hAnsi="Arial" w:cs="Arial"/>
          <w:sz w:val="22"/>
          <w:szCs w:val="22"/>
          <w:lang w:val="nl-NL"/>
        </w:rPr>
        <w:lastRenderedPageBreak/>
        <w:t xml:space="preserve">strooiproces geoptimaliseerd. Bovendien heeft de chauffeur </w:t>
      </w:r>
      <w:r w:rsidR="007A3C83">
        <w:rPr>
          <w:rFonts w:ascii="Arial" w:hAnsi="Arial" w:cs="Arial"/>
          <w:sz w:val="22"/>
          <w:szCs w:val="22"/>
          <w:lang w:val="nl-NL"/>
        </w:rPr>
        <w:t>op elk moment</w:t>
      </w:r>
      <w:r w:rsidRPr="000A2CB0">
        <w:rPr>
          <w:rFonts w:ascii="Arial" w:hAnsi="Arial" w:cs="Arial"/>
          <w:sz w:val="22"/>
          <w:szCs w:val="22"/>
          <w:lang w:val="nl-NL"/>
        </w:rPr>
        <w:t xml:space="preserve"> overzicht van de werkelijke resterende hoeveelheid in de </w:t>
      </w:r>
      <w:r w:rsidR="007A3C83">
        <w:rPr>
          <w:rFonts w:ascii="Arial" w:hAnsi="Arial" w:cs="Arial"/>
          <w:sz w:val="22"/>
          <w:szCs w:val="22"/>
          <w:lang w:val="nl-NL"/>
        </w:rPr>
        <w:t>voorraadtrechter</w:t>
      </w:r>
      <w:r w:rsidRPr="000A2CB0">
        <w:rPr>
          <w:rFonts w:ascii="Arial" w:hAnsi="Arial" w:cs="Arial"/>
          <w:sz w:val="22"/>
          <w:szCs w:val="22"/>
          <w:lang w:val="nl-NL"/>
        </w:rPr>
        <w:t xml:space="preserve"> en een eventuele weergave van de resterende afstand. </w:t>
      </w:r>
      <w:r w:rsidRPr="00D95E24">
        <w:rPr>
          <w:rFonts w:ascii="Arial" w:hAnsi="Arial" w:cs="Arial"/>
          <w:sz w:val="22"/>
          <w:szCs w:val="22"/>
          <w:lang w:val="nl-NL"/>
        </w:rPr>
        <w:t xml:space="preserve">De vergelijking voor </w:t>
      </w:r>
      <w:r w:rsidR="007A3C83" w:rsidRPr="00D95E24">
        <w:rPr>
          <w:rFonts w:ascii="Arial" w:hAnsi="Arial" w:cs="Arial"/>
          <w:sz w:val="22"/>
          <w:szCs w:val="22"/>
          <w:lang w:val="nl-NL"/>
        </w:rPr>
        <w:t>hoeveelheids</w:t>
      </w:r>
      <w:r w:rsidRPr="00D95E24">
        <w:rPr>
          <w:rFonts w:ascii="Arial" w:hAnsi="Arial" w:cs="Arial"/>
          <w:sz w:val="22"/>
          <w:szCs w:val="22"/>
          <w:lang w:val="nl-NL"/>
        </w:rPr>
        <w:t>regeling tussen professionele weegtechn</w:t>
      </w:r>
      <w:r w:rsidR="007A3C83" w:rsidRPr="00D95E24">
        <w:rPr>
          <w:rFonts w:ascii="Arial" w:hAnsi="Arial" w:cs="Arial"/>
          <w:sz w:val="22"/>
          <w:szCs w:val="22"/>
          <w:lang w:val="nl-NL"/>
        </w:rPr>
        <w:t>iek</w:t>
      </w:r>
      <w:r w:rsidRPr="00D95E24">
        <w:rPr>
          <w:rFonts w:ascii="Arial" w:hAnsi="Arial" w:cs="Arial"/>
          <w:sz w:val="22"/>
          <w:szCs w:val="22"/>
          <w:lang w:val="nl-NL"/>
        </w:rPr>
        <w:t xml:space="preserve"> en FlowControl-sensoren is een uniek verkoopargument van </w:t>
      </w:r>
      <w:r w:rsidR="006C4695" w:rsidRPr="00D95E24">
        <w:rPr>
          <w:rFonts w:ascii="Arial" w:hAnsi="Arial" w:cs="Arial"/>
          <w:sz w:val="22"/>
          <w:szCs w:val="22"/>
          <w:lang w:val="nl-NL"/>
        </w:rPr>
        <w:t>AMAZONE</w:t>
      </w:r>
      <w:r w:rsidRPr="000A2CB0">
        <w:rPr>
          <w:rFonts w:ascii="Arial" w:hAnsi="Arial" w:cs="Arial"/>
          <w:sz w:val="22"/>
          <w:szCs w:val="22"/>
          <w:lang w:val="nl-NL"/>
        </w:rPr>
        <w:t>.</w:t>
      </w:r>
      <w:r w:rsidR="002B4796" w:rsidRPr="00C20583">
        <w:rPr>
          <w:rFonts w:ascii="Arial" w:hAnsi="Arial" w:cs="Arial"/>
          <w:sz w:val="22"/>
          <w:szCs w:val="22"/>
          <w:lang w:val="nl-NL"/>
        </w:rPr>
        <w:t xml:space="preserve"> </w:t>
      </w:r>
    </w:p>
    <w:p w14:paraId="36C687B0" w14:textId="393BF34F" w:rsidR="0044486B" w:rsidRPr="00C20583" w:rsidRDefault="002B4796" w:rsidP="0044486B">
      <w:pPr>
        <w:pStyle w:val="StandardWeb"/>
        <w:spacing w:after="0" w:line="360" w:lineRule="atLeast"/>
        <w:ind w:left="567" w:right="2262"/>
        <w:rPr>
          <w:rFonts w:ascii="Arial" w:hAnsi="Arial" w:cs="Arial"/>
          <w:b/>
          <w:sz w:val="22"/>
          <w:szCs w:val="22"/>
          <w:lang w:val="nl-NL"/>
        </w:rPr>
      </w:pPr>
      <w:r w:rsidRPr="00C20583">
        <w:rPr>
          <w:rFonts w:ascii="Arial" w:hAnsi="Arial" w:cs="Arial"/>
          <w:b/>
          <w:sz w:val="22"/>
          <w:szCs w:val="22"/>
          <w:lang w:val="nl-NL"/>
        </w:rPr>
        <w:t xml:space="preserve">FlowCheck </w:t>
      </w:r>
      <w:r w:rsidR="007A3C83">
        <w:rPr>
          <w:rFonts w:ascii="Arial" w:hAnsi="Arial" w:cs="Arial"/>
          <w:b/>
          <w:sz w:val="22"/>
          <w:szCs w:val="22"/>
          <w:lang w:val="nl-NL"/>
        </w:rPr>
        <w:t>voor controle van de uitloopopeningen</w:t>
      </w:r>
      <w:r w:rsidR="0044486B" w:rsidRPr="00C20583">
        <w:rPr>
          <w:rFonts w:ascii="Arial" w:hAnsi="Arial" w:cs="Arial"/>
          <w:b/>
          <w:sz w:val="22"/>
          <w:szCs w:val="22"/>
          <w:lang w:val="nl-NL"/>
        </w:rPr>
        <w:t xml:space="preserve"> </w:t>
      </w:r>
    </w:p>
    <w:p w14:paraId="1CE8088A" w14:textId="06966EB1" w:rsidR="007A3C83" w:rsidRDefault="007A3C83" w:rsidP="0044486B">
      <w:pPr>
        <w:pStyle w:val="StandardWeb"/>
        <w:spacing w:after="0" w:line="360" w:lineRule="atLeast"/>
        <w:ind w:left="567" w:right="2262"/>
        <w:rPr>
          <w:rFonts w:ascii="Arial" w:hAnsi="Arial" w:cs="Arial"/>
          <w:sz w:val="22"/>
          <w:szCs w:val="22"/>
          <w:lang w:val="nl-NL"/>
        </w:rPr>
      </w:pPr>
      <w:r w:rsidRPr="007A3C83">
        <w:rPr>
          <w:rFonts w:ascii="Arial" w:hAnsi="Arial" w:cs="Arial"/>
          <w:sz w:val="22"/>
          <w:szCs w:val="22"/>
          <w:lang w:val="nl-NL"/>
        </w:rPr>
        <w:t xml:space="preserve">Als voordelig alternatief voor FlowControl biedt </w:t>
      </w:r>
      <w:r w:rsidR="006C4695">
        <w:rPr>
          <w:rFonts w:ascii="Arial" w:hAnsi="Arial" w:cs="Arial"/>
          <w:sz w:val="22"/>
          <w:szCs w:val="22"/>
          <w:lang w:val="nl-NL"/>
        </w:rPr>
        <w:t>AMAZONE</w:t>
      </w:r>
      <w:r w:rsidRPr="007A3C83">
        <w:rPr>
          <w:rFonts w:ascii="Arial" w:hAnsi="Arial" w:cs="Arial"/>
          <w:sz w:val="22"/>
          <w:szCs w:val="22"/>
          <w:lang w:val="nl-NL"/>
        </w:rPr>
        <w:t xml:space="preserve"> </w:t>
      </w:r>
      <w:r>
        <w:rPr>
          <w:rFonts w:ascii="Arial" w:hAnsi="Arial" w:cs="Arial"/>
          <w:sz w:val="22"/>
          <w:szCs w:val="22"/>
          <w:lang w:val="nl-NL"/>
        </w:rPr>
        <w:t>de</w:t>
      </w:r>
      <w:r w:rsidRPr="007A3C83">
        <w:rPr>
          <w:rFonts w:ascii="Arial" w:hAnsi="Arial" w:cs="Arial"/>
          <w:sz w:val="22"/>
          <w:szCs w:val="22"/>
          <w:lang w:val="nl-NL"/>
        </w:rPr>
        <w:t xml:space="preserve"> FlowCheck-</w:t>
      </w:r>
      <w:r>
        <w:rPr>
          <w:rFonts w:ascii="Arial" w:hAnsi="Arial" w:cs="Arial"/>
          <w:sz w:val="22"/>
          <w:szCs w:val="22"/>
          <w:lang w:val="nl-NL"/>
        </w:rPr>
        <w:t>controle-inrichting</w:t>
      </w:r>
      <w:r w:rsidRPr="007A3C83">
        <w:rPr>
          <w:rFonts w:ascii="Arial" w:hAnsi="Arial" w:cs="Arial"/>
          <w:sz w:val="22"/>
          <w:szCs w:val="22"/>
          <w:lang w:val="nl-NL"/>
        </w:rPr>
        <w:t xml:space="preserve"> voor de ZA-TS Hydro-serie. Terwijl FlowControl de doseerhoeveelheid ook </w:t>
      </w:r>
      <w:r>
        <w:rPr>
          <w:rFonts w:ascii="Arial" w:hAnsi="Arial" w:cs="Arial"/>
          <w:sz w:val="22"/>
          <w:szCs w:val="22"/>
          <w:lang w:val="nl-NL"/>
        </w:rPr>
        <w:t>per zijde</w:t>
      </w:r>
      <w:r w:rsidRPr="007A3C83">
        <w:rPr>
          <w:rFonts w:ascii="Arial" w:hAnsi="Arial" w:cs="Arial"/>
          <w:sz w:val="22"/>
          <w:szCs w:val="22"/>
          <w:lang w:val="nl-NL"/>
        </w:rPr>
        <w:t xml:space="preserve"> kan regelen en aanpassen, </w:t>
      </w:r>
      <w:r>
        <w:rPr>
          <w:rFonts w:ascii="Arial" w:hAnsi="Arial" w:cs="Arial"/>
          <w:sz w:val="22"/>
          <w:szCs w:val="22"/>
          <w:lang w:val="nl-NL"/>
        </w:rPr>
        <w:t>herken</w:t>
      </w:r>
      <w:r w:rsidRPr="007A3C83">
        <w:rPr>
          <w:rFonts w:ascii="Arial" w:hAnsi="Arial" w:cs="Arial"/>
          <w:sz w:val="22"/>
          <w:szCs w:val="22"/>
          <w:lang w:val="nl-NL"/>
        </w:rPr>
        <w:t>t FlowCheck alleen verstoppingen en het le</w:t>
      </w:r>
      <w:r>
        <w:rPr>
          <w:rFonts w:ascii="Arial" w:hAnsi="Arial" w:cs="Arial"/>
          <w:sz w:val="22"/>
          <w:szCs w:val="22"/>
          <w:lang w:val="nl-NL"/>
        </w:rPr>
        <w:t>e</w:t>
      </w:r>
      <w:r w:rsidRPr="007A3C83">
        <w:rPr>
          <w:rFonts w:ascii="Arial" w:hAnsi="Arial" w:cs="Arial"/>
          <w:sz w:val="22"/>
          <w:szCs w:val="22"/>
          <w:lang w:val="nl-NL"/>
        </w:rPr>
        <w:t>g</w:t>
      </w:r>
      <w:r>
        <w:rPr>
          <w:rFonts w:ascii="Arial" w:hAnsi="Arial" w:cs="Arial"/>
          <w:sz w:val="22"/>
          <w:szCs w:val="22"/>
          <w:lang w:val="nl-NL"/>
        </w:rPr>
        <w:t>lop</w:t>
      </w:r>
      <w:r w:rsidRPr="007A3C83">
        <w:rPr>
          <w:rFonts w:ascii="Arial" w:hAnsi="Arial" w:cs="Arial"/>
          <w:sz w:val="22"/>
          <w:szCs w:val="22"/>
          <w:lang w:val="nl-NL"/>
        </w:rPr>
        <w:t>en van de twee uit</w:t>
      </w:r>
      <w:r>
        <w:rPr>
          <w:rFonts w:ascii="Arial" w:hAnsi="Arial" w:cs="Arial"/>
          <w:sz w:val="22"/>
          <w:szCs w:val="22"/>
          <w:lang w:val="nl-NL"/>
        </w:rPr>
        <w:t>loop</w:t>
      </w:r>
      <w:r w:rsidRPr="007A3C83">
        <w:rPr>
          <w:rFonts w:ascii="Arial" w:hAnsi="Arial" w:cs="Arial"/>
          <w:sz w:val="22"/>
          <w:szCs w:val="22"/>
          <w:lang w:val="nl-NL"/>
        </w:rPr>
        <w:t xml:space="preserve">openingen. Als er een verstopping is, lossen beide systemen de storing op door de </w:t>
      </w:r>
      <w:r w:rsidR="00B72035">
        <w:rPr>
          <w:rFonts w:ascii="Arial" w:hAnsi="Arial" w:cs="Arial"/>
          <w:sz w:val="22"/>
          <w:szCs w:val="22"/>
          <w:lang w:val="nl-NL"/>
        </w:rPr>
        <w:t>doseers</w:t>
      </w:r>
      <w:r w:rsidRPr="007A3C83">
        <w:rPr>
          <w:rFonts w:ascii="Arial" w:hAnsi="Arial" w:cs="Arial"/>
          <w:sz w:val="22"/>
          <w:szCs w:val="22"/>
          <w:lang w:val="nl-NL"/>
        </w:rPr>
        <w:t xml:space="preserve">chuif snel te openen en te sluiten terwijl </w:t>
      </w:r>
      <w:r w:rsidR="00B72035">
        <w:rPr>
          <w:rFonts w:ascii="Arial" w:hAnsi="Arial" w:cs="Arial"/>
          <w:sz w:val="22"/>
          <w:szCs w:val="22"/>
          <w:lang w:val="nl-NL"/>
        </w:rPr>
        <w:t xml:space="preserve">de draairichting van </w:t>
      </w:r>
      <w:r w:rsidRPr="007A3C83">
        <w:rPr>
          <w:rFonts w:ascii="Arial" w:hAnsi="Arial" w:cs="Arial"/>
          <w:sz w:val="22"/>
          <w:szCs w:val="22"/>
          <w:lang w:val="nl-NL"/>
        </w:rPr>
        <w:t>het roerwerk wordt omge</w:t>
      </w:r>
      <w:r w:rsidR="00B72035">
        <w:rPr>
          <w:rFonts w:ascii="Arial" w:hAnsi="Arial" w:cs="Arial"/>
          <w:sz w:val="22"/>
          <w:szCs w:val="22"/>
          <w:lang w:val="nl-NL"/>
        </w:rPr>
        <w:t>keerd</w:t>
      </w:r>
      <w:r w:rsidRPr="007A3C83">
        <w:rPr>
          <w:rFonts w:ascii="Arial" w:hAnsi="Arial" w:cs="Arial"/>
          <w:sz w:val="22"/>
          <w:szCs w:val="22"/>
          <w:lang w:val="nl-NL"/>
        </w:rPr>
        <w:t>. Voor de boer betekent dit absolute bedrijfszekerheid.</w:t>
      </w:r>
    </w:p>
    <w:p w14:paraId="7CF0BC1C" w14:textId="080E1462" w:rsidR="0044486B" w:rsidRPr="00C20583" w:rsidRDefault="00B72035" w:rsidP="0044486B">
      <w:pPr>
        <w:pStyle w:val="StandardWeb"/>
        <w:spacing w:after="0" w:line="360" w:lineRule="atLeast"/>
        <w:ind w:left="567" w:right="2262"/>
        <w:rPr>
          <w:rFonts w:ascii="Arial" w:hAnsi="Arial" w:cs="Arial"/>
          <w:b/>
          <w:sz w:val="22"/>
          <w:szCs w:val="22"/>
          <w:lang w:val="nl-NL"/>
        </w:rPr>
      </w:pPr>
      <w:r>
        <w:rPr>
          <w:rFonts w:ascii="Arial" w:hAnsi="Arial" w:cs="Arial"/>
          <w:b/>
          <w:sz w:val="22"/>
          <w:szCs w:val="22"/>
          <w:lang w:val="nl-NL"/>
        </w:rPr>
        <w:t>Precisie ook op hellingen</w:t>
      </w:r>
    </w:p>
    <w:p w14:paraId="3A6D826C" w14:textId="193E0AF1" w:rsidR="0044486B" w:rsidRPr="00C20583" w:rsidRDefault="00B72035" w:rsidP="0044486B">
      <w:pPr>
        <w:pStyle w:val="StandardWeb"/>
        <w:spacing w:after="0" w:line="360" w:lineRule="atLeast"/>
        <w:ind w:left="567" w:right="2262"/>
        <w:rPr>
          <w:rFonts w:ascii="Arial" w:hAnsi="Arial" w:cs="Arial"/>
          <w:sz w:val="22"/>
          <w:szCs w:val="22"/>
          <w:lang w:val="nl-NL"/>
        </w:rPr>
      </w:pPr>
      <w:r w:rsidRPr="00B72035">
        <w:rPr>
          <w:rFonts w:ascii="Arial" w:hAnsi="Arial" w:cs="Arial"/>
          <w:sz w:val="22"/>
          <w:szCs w:val="22"/>
          <w:lang w:val="nl-NL"/>
        </w:rPr>
        <w:t xml:space="preserve">Bovendien kunnen alle </w:t>
      </w:r>
      <w:r w:rsidR="006C4695">
        <w:rPr>
          <w:rFonts w:ascii="Arial" w:hAnsi="Arial" w:cs="Arial"/>
          <w:sz w:val="22"/>
          <w:szCs w:val="22"/>
          <w:lang w:val="nl-NL"/>
        </w:rPr>
        <w:t>AMAZONE</w:t>
      </w:r>
      <w:r w:rsidRPr="00B72035">
        <w:rPr>
          <w:rFonts w:ascii="Arial" w:hAnsi="Arial" w:cs="Arial"/>
          <w:sz w:val="22"/>
          <w:szCs w:val="22"/>
          <w:lang w:val="nl-NL"/>
        </w:rPr>
        <w:t xml:space="preserve"> weeg</w:t>
      </w:r>
      <w:r>
        <w:rPr>
          <w:rFonts w:ascii="Arial" w:hAnsi="Arial" w:cs="Arial"/>
          <w:sz w:val="22"/>
          <w:szCs w:val="22"/>
          <w:lang w:val="nl-NL"/>
        </w:rPr>
        <w:t>strooiers</w:t>
      </w:r>
      <w:r w:rsidRPr="00B72035">
        <w:rPr>
          <w:rFonts w:ascii="Arial" w:hAnsi="Arial" w:cs="Arial"/>
          <w:sz w:val="22"/>
          <w:szCs w:val="22"/>
          <w:lang w:val="nl-NL"/>
        </w:rPr>
        <w:t xml:space="preserve"> optioneel worden uitgerust met een hellingsensor. Met deze sensor kan de meettechniek de invloed van de helling op de gewichtsmeting berekenen, zodat de strooihoeveelheid ook bij </w:t>
      </w:r>
      <w:r>
        <w:rPr>
          <w:rFonts w:ascii="Arial" w:hAnsi="Arial" w:cs="Arial"/>
          <w:sz w:val="22"/>
          <w:szCs w:val="22"/>
          <w:lang w:val="nl-NL"/>
        </w:rPr>
        <w:t>schuin naar</w:t>
      </w:r>
      <w:r w:rsidRPr="00B72035">
        <w:rPr>
          <w:rFonts w:ascii="Arial" w:hAnsi="Arial" w:cs="Arial"/>
          <w:sz w:val="22"/>
          <w:szCs w:val="22"/>
          <w:lang w:val="nl-NL"/>
        </w:rPr>
        <w:t xml:space="preserve"> de helling of bergop of bergaf strooien correct is.</w:t>
      </w:r>
      <w:r>
        <w:rPr>
          <w:rFonts w:ascii="Arial" w:hAnsi="Arial" w:cs="Arial"/>
          <w:sz w:val="22"/>
          <w:szCs w:val="22"/>
          <w:lang w:val="nl-NL"/>
        </w:rPr>
        <w:t xml:space="preserve"> </w:t>
      </w:r>
    </w:p>
    <w:p w14:paraId="22A4445D" w14:textId="12DF6FD7" w:rsidR="00AB184F" w:rsidRPr="00C20583" w:rsidRDefault="00AB184F">
      <w:pPr>
        <w:rPr>
          <w:rFonts w:ascii="Arial" w:hAnsi="Arial" w:cs="Arial"/>
          <w:sz w:val="22"/>
          <w:szCs w:val="22"/>
          <w:lang w:val="nl-NL"/>
        </w:rPr>
      </w:pPr>
      <w:r w:rsidRPr="00C20583">
        <w:rPr>
          <w:rFonts w:ascii="Arial" w:hAnsi="Arial" w:cs="Arial"/>
          <w:sz w:val="22"/>
          <w:szCs w:val="22"/>
          <w:lang w:val="nl-NL"/>
        </w:rPr>
        <w:br w:type="page"/>
      </w:r>
    </w:p>
    <w:p w14:paraId="788CD726" w14:textId="485A2C71" w:rsidR="00D95E24" w:rsidRDefault="00D95E24" w:rsidP="0044486B">
      <w:pPr>
        <w:pStyle w:val="StandardWeb"/>
        <w:spacing w:after="0" w:line="360" w:lineRule="atLeast"/>
        <w:ind w:left="567" w:right="2262"/>
        <w:rPr>
          <w:rFonts w:ascii="Arial" w:hAnsi="Arial" w:cs="Arial"/>
          <w:noProof/>
          <w:sz w:val="22"/>
          <w:szCs w:val="22"/>
          <w:lang w:val="nl-NL"/>
        </w:rPr>
      </w:pPr>
      <w:r>
        <w:rPr>
          <w:rFonts w:ascii="Arial" w:hAnsi="Arial" w:cs="Arial"/>
          <w:noProof/>
          <w:sz w:val="22"/>
          <w:szCs w:val="22"/>
          <w:lang w:val="nl-NL"/>
        </w:rPr>
        <w:lastRenderedPageBreak/>
        <w:pict w14:anchorId="4667B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91.5pt;height:294pt">
            <v:imagedata r:id="rId7" o:title="Visualisierung ProfisPro_nl"/>
          </v:shape>
        </w:pict>
      </w:r>
    </w:p>
    <w:p w14:paraId="646E6303" w14:textId="77777777" w:rsidR="002B08D8" w:rsidRDefault="002B08D8" w:rsidP="0044486B">
      <w:pPr>
        <w:pStyle w:val="StandardWeb"/>
        <w:spacing w:after="0" w:line="360" w:lineRule="atLeast"/>
        <w:ind w:left="567" w:right="2262"/>
        <w:rPr>
          <w:rFonts w:ascii="Arial" w:hAnsi="Arial" w:cs="Arial"/>
          <w:noProof/>
          <w:sz w:val="22"/>
          <w:szCs w:val="22"/>
          <w:lang w:val="nl-NL"/>
        </w:rPr>
      </w:pPr>
    </w:p>
    <w:p w14:paraId="7886393C" w14:textId="72C6D799" w:rsidR="0044486B" w:rsidRPr="00C20583" w:rsidRDefault="00D95E24" w:rsidP="0044486B">
      <w:pPr>
        <w:pStyle w:val="StandardWeb"/>
        <w:spacing w:after="0" w:line="360" w:lineRule="atLeast"/>
        <w:ind w:left="567" w:right="2262"/>
        <w:rPr>
          <w:rFonts w:ascii="Arial" w:hAnsi="Arial" w:cs="Arial"/>
          <w:sz w:val="22"/>
          <w:szCs w:val="22"/>
          <w:lang w:val="nl-NL"/>
        </w:rPr>
      </w:pPr>
      <w:r>
        <w:rPr>
          <w:rFonts w:ascii="Arial" w:hAnsi="Arial" w:cs="Arial"/>
          <w:noProof/>
          <w:sz w:val="22"/>
          <w:szCs w:val="22"/>
          <w:lang w:val="nl-NL"/>
        </w:rPr>
        <w:pict w14:anchorId="6D9DDBAF">
          <v:shape id="_x0000_i1025" type="#_x0000_t75" alt="" style="width:338.25pt;height:223.5pt;mso-width-percent:0;mso-height-percent:0;mso-width-percent:0;mso-height-percent:0">
            <v:imagedata r:id="rId8" o:title="ZA-TS4200_Claas_d0_kw_DJI_0336_AusschnittM"/>
          </v:shape>
        </w:pict>
      </w:r>
    </w:p>
    <w:p w14:paraId="655A5B1E" w14:textId="56667EF7" w:rsidR="002B08D8" w:rsidRDefault="00FB5AFF" w:rsidP="002B08D8">
      <w:pPr>
        <w:pStyle w:val="StandardWeb"/>
        <w:spacing w:line="360" w:lineRule="atLeast"/>
        <w:ind w:left="567" w:right="2262"/>
        <w:rPr>
          <w:rFonts w:ascii="Arial" w:hAnsi="Arial" w:cs="Arial"/>
          <w:color w:val="808080" w:themeColor="background1" w:themeShade="80"/>
          <w:sz w:val="22"/>
          <w:szCs w:val="22"/>
          <w:lang w:val="nl-NL"/>
        </w:rPr>
      </w:pPr>
      <w:r w:rsidRPr="00FB5AFF">
        <w:rPr>
          <w:rFonts w:ascii="Arial" w:hAnsi="Arial" w:cs="Arial"/>
          <w:color w:val="808080" w:themeColor="background1" w:themeShade="80"/>
          <w:sz w:val="22"/>
          <w:szCs w:val="22"/>
          <w:lang w:val="nl-NL"/>
        </w:rPr>
        <w:t xml:space="preserve">Exacte dosering vanaf de eerste seconde met het intelligente ProfisPro-weegsysteem voor de ZA-TS </w:t>
      </w:r>
      <w:r w:rsidR="00746FC4">
        <w:rPr>
          <w:rFonts w:ascii="Arial" w:hAnsi="Arial" w:cs="Arial"/>
          <w:color w:val="808080" w:themeColor="background1" w:themeShade="80"/>
          <w:sz w:val="22"/>
          <w:szCs w:val="22"/>
          <w:lang w:val="nl-NL"/>
        </w:rPr>
        <w:t>driepuntss</w:t>
      </w:r>
      <w:r w:rsidRPr="00FB5AFF">
        <w:rPr>
          <w:rFonts w:ascii="Arial" w:hAnsi="Arial" w:cs="Arial"/>
          <w:color w:val="808080" w:themeColor="background1" w:themeShade="80"/>
          <w:sz w:val="22"/>
          <w:szCs w:val="22"/>
          <w:lang w:val="nl-NL"/>
        </w:rPr>
        <w:t>trooier</w:t>
      </w:r>
      <w:r w:rsidR="00746FC4">
        <w:rPr>
          <w:rFonts w:ascii="Arial" w:hAnsi="Arial" w:cs="Arial"/>
          <w:color w:val="808080" w:themeColor="background1" w:themeShade="80"/>
          <w:sz w:val="22"/>
          <w:szCs w:val="22"/>
          <w:lang w:val="nl-NL"/>
        </w:rPr>
        <w:t>s</w:t>
      </w:r>
      <w:r w:rsidRPr="00FB5AFF">
        <w:rPr>
          <w:rFonts w:ascii="Arial" w:hAnsi="Arial" w:cs="Arial"/>
          <w:color w:val="808080" w:themeColor="background1" w:themeShade="80"/>
          <w:sz w:val="22"/>
          <w:szCs w:val="22"/>
          <w:lang w:val="nl-NL"/>
        </w:rPr>
        <w:t>.</w:t>
      </w:r>
      <w:r w:rsidR="002B08D8">
        <w:rPr>
          <w:rFonts w:ascii="Arial" w:hAnsi="Arial" w:cs="Arial"/>
          <w:color w:val="808080" w:themeColor="background1" w:themeShade="80"/>
          <w:sz w:val="22"/>
          <w:szCs w:val="22"/>
          <w:lang w:val="nl-NL"/>
        </w:rPr>
        <w:br w:type="page"/>
      </w:r>
    </w:p>
    <w:p w14:paraId="69FC1618" w14:textId="03E96854" w:rsidR="00AB184F" w:rsidRPr="00C20583" w:rsidRDefault="00D95E24" w:rsidP="00A82682">
      <w:pPr>
        <w:pStyle w:val="StandardWeb"/>
        <w:spacing w:line="360" w:lineRule="atLeast"/>
        <w:ind w:left="567" w:right="2262"/>
        <w:rPr>
          <w:rFonts w:ascii="Arial" w:hAnsi="Arial" w:cs="Arial"/>
          <w:i/>
          <w:color w:val="808080" w:themeColor="background1" w:themeShade="80"/>
          <w:sz w:val="22"/>
          <w:szCs w:val="22"/>
          <w:lang w:val="nl-NL"/>
        </w:rPr>
      </w:pPr>
      <w:r>
        <w:rPr>
          <w:rFonts w:ascii="Arial" w:hAnsi="Arial" w:cs="Arial"/>
          <w:i/>
          <w:noProof/>
          <w:color w:val="808080" w:themeColor="background1" w:themeShade="80"/>
          <w:sz w:val="22"/>
          <w:szCs w:val="22"/>
          <w:lang w:val="nl-NL"/>
        </w:rPr>
        <w:pict w14:anchorId="74AE64C9">
          <v:shape id="_x0000_i1026" type="#_x0000_t75" alt="" style="width:338.25pt;height:252pt;mso-width-percent:0;mso-height-percent:0;mso-width-percent:0;mso-height-percent:0">
            <v:imagedata r:id="rId9" o:title="ZG-TS10001-profis-pro_Claas_d0_kw_P4031516_d2_181122"/>
          </v:shape>
        </w:pict>
      </w:r>
    </w:p>
    <w:p w14:paraId="78C25DD8" w14:textId="739D1EF3" w:rsidR="00AB184F" w:rsidRPr="00C20583" w:rsidRDefault="00FB5AFF" w:rsidP="00AB184F">
      <w:pPr>
        <w:pStyle w:val="StandardWeb"/>
        <w:spacing w:line="360" w:lineRule="atLeast"/>
        <w:ind w:left="567" w:right="2262"/>
        <w:rPr>
          <w:rFonts w:ascii="Arial" w:hAnsi="Arial" w:cs="Arial"/>
          <w:color w:val="808080" w:themeColor="background1" w:themeShade="80"/>
          <w:sz w:val="22"/>
          <w:szCs w:val="22"/>
          <w:lang w:val="nl-NL"/>
        </w:rPr>
      </w:pPr>
      <w:r w:rsidRPr="00FB5AFF">
        <w:rPr>
          <w:rFonts w:ascii="Arial" w:hAnsi="Arial" w:cs="Arial"/>
          <w:color w:val="808080" w:themeColor="background1" w:themeShade="80"/>
          <w:sz w:val="22"/>
          <w:szCs w:val="22"/>
          <w:lang w:val="nl-NL"/>
        </w:rPr>
        <w:t xml:space="preserve">De ZG-TS 01 met het ProfisPro-weegsysteem combineert maximale </w:t>
      </w:r>
      <w:r>
        <w:rPr>
          <w:rFonts w:ascii="Arial" w:hAnsi="Arial" w:cs="Arial"/>
          <w:color w:val="808080" w:themeColor="background1" w:themeShade="80"/>
          <w:sz w:val="22"/>
          <w:szCs w:val="22"/>
          <w:lang w:val="nl-NL"/>
        </w:rPr>
        <w:t>capaciteit</w:t>
      </w:r>
      <w:r w:rsidRPr="00FB5AFF">
        <w:rPr>
          <w:rFonts w:ascii="Arial" w:hAnsi="Arial" w:cs="Arial"/>
          <w:color w:val="808080" w:themeColor="background1" w:themeShade="80"/>
          <w:sz w:val="22"/>
          <w:szCs w:val="22"/>
          <w:lang w:val="nl-NL"/>
        </w:rPr>
        <w:t xml:space="preserve"> en een permanente, nauwkeurige regeling van de </w:t>
      </w:r>
      <w:r>
        <w:rPr>
          <w:rFonts w:ascii="Arial" w:hAnsi="Arial" w:cs="Arial"/>
          <w:color w:val="808080" w:themeColor="background1" w:themeShade="80"/>
          <w:sz w:val="22"/>
          <w:szCs w:val="22"/>
          <w:lang w:val="nl-NL"/>
        </w:rPr>
        <w:t>gestrooide hoeveelheid</w:t>
      </w:r>
      <w:r w:rsidR="00A65D3A" w:rsidRPr="00C20583">
        <w:rPr>
          <w:rFonts w:ascii="Arial" w:hAnsi="Arial" w:cs="Arial"/>
          <w:color w:val="808080" w:themeColor="background1" w:themeShade="80"/>
          <w:sz w:val="22"/>
          <w:szCs w:val="22"/>
          <w:lang w:val="nl-NL"/>
        </w:rPr>
        <w:t>.</w:t>
      </w:r>
    </w:p>
    <w:p w14:paraId="1BD33B4D" w14:textId="6B02C453" w:rsidR="00C624A5" w:rsidRPr="00C20583" w:rsidRDefault="002B08D8" w:rsidP="00C624A5">
      <w:pPr>
        <w:pStyle w:val="StandardWeb"/>
        <w:spacing w:line="360" w:lineRule="atLeast"/>
        <w:ind w:left="567" w:right="2262"/>
        <w:rPr>
          <w:rFonts w:ascii="Arial" w:hAnsi="Arial" w:cs="Arial"/>
          <w:i/>
          <w:color w:val="808080" w:themeColor="background1" w:themeShade="80"/>
          <w:sz w:val="22"/>
          <w:szCs w:val="22"/>
          <w:lang w:val="nl-NL"/>
        </w:rPr>
      </w:pPr>
      <w:r>
        <w:rPr>
          <w:rFonts w:ascii="Arial" w:hAnsi="Arial" w:cs="Arial"/>
          <w:i/>
          <w:noProof/>
          <w:color w:val="808080" w:themeColor="background1" w:themeShade="80"/>
          <w:sz w:val="22"/>
          <w:szCs w:val="22"/>
          <w:lang w:val="nl-NL"/>
        </w:rPr>
        <w:pict w14:anchorId="20459269">
          <v:shape id="_x0000_i1027" type="#_x0000_t75" alt="" style="width:338.25pt;height:252pt;mso-width-percent:0;mso-height-percent:0;mso-width-percent:0;mso-height-percent:0">
            <v:imagedata r:id="rId10" o:title="ZA-TS_Fendt_Hanglage_d0_kw_PA319836_d2_181114"/>
          </v:shape>
        </w:pict>
      </w:r>
    </w:p>
    <w:p w14:paraId="752011BF" w14:textId="77777777" w:rsidR="002B08D8" w:rsidRDefault="00FB5AFF" w:rsidP="002B08D8">
      <w:pPr>
        <w:tabs>
          <w:tab w:val="left" w:pos="3550"/>
        </w:tabs>
        <w:spacing w:line="360" w:lineRule="auto"/>
        <w:ind w:left="567" w:right="1411"/>
        <w:rPr>
          <w:rFonts w:ascii="Arial" w:hAnsi="Arial" w:cs="Arial"/>
          <w:b/>
          <w:bCs/>
          <w:color w:val="808080" w:themeColor="background1" w:themeShade="80"/>
          <w:sz w:val="20"/>
          <w:szCs w:val="20"/>
          <w:lang w:val="nl-NL"/>
        </w:rPr>
      </w:pPr>
      <w:r w:rsidRPr="00FB5AFF">
        <w:rPr>
          <w:rFonts w:ascii="Arial" w:hAnsi="Arial" w:cs="Arial"/>
          <w:color w:val="808080" w:themeColor="background1" w:themeShade="80"/>
          <w:sz w:val="22"/>
          <w:szCs w:val="22"/>
          <w:lang w:val="nl-NL"/>
        </w:rPr>
        <w:t xml:space="preserve">Een hellingsensor zorgt voor een optimale </w:t>
      </w:r>
      <w:r>
        <w:rPr>
          <w:rFonts w:ascii="Arial" w:hAnsi="Arial" w:cs="Arial"/>
          <w:color w:val="808080" w:themeColor="background1" w:themeShade="80"/>
          <w:sz w:val="22"/>
          <w:szCs w:val="22"/>
          <w:lang w:val="nl-NL"/>
        </w:rPr>
        <w:t>strooi</w:t>
      </w:r>
      <w:r w:rsidRPr="00FB5AFF">
        <w:rPr>
          <w:rFonts w:ascii="Arial" w:hAnsi="Arial" w:cs="Arial"/>
          <w:color w:val="808080" w:themeColor="background1" w:themeShade="80"/>
          <w:sz w:val="22"/>
          <w:szCs w:val="22"/>
          <w:lang w:val="nl-NL"/>
        </w:rPr>
        <w:t xml:space="preserve">hoeveelheid, </w:t>
      </w:r>
      <w:r>
        <w:rPr>
          <w:rFonts w:ascii="Arial" w:hAnsi="Arial" w:cs="Arial"/>
          <w:color w:val="808080" w:themeColor="background1" w:themeShade="80"/>
          <w:sz w:val="22"/>
          <w:szCs w:val="22"/>
          <w:lang w:val="nl-NL"/>
        </w:rPr>
        <w:t>ook</w:t>
      </w:r>
      <w:r w:rsidRPr="00FB5AFF">
        <w:rPr>
          <w:rFonts w:ascii="Arial" w:hAnsi="Arial" w:cs="Arial"/>
          <w:color w:val="808080" w:themeColor="background1" w:themeShade="80"/>
          <w:sz w:val="22"/>
          <w:szCs w:val="22"/>
          <w:lang w:val="nl-NL"/>
        </w:rPr>
        <w:t xml:space="preserve"> bij werkzaamheden op hellingen.</w:t>
      </w:r>
      <w:r w:rsidR="002B08D8">
        <w:rPr>
          <w:rFonts w:ascii="Arial" w:hAnsi="Arial" w:cs="Arial"/>
          <w:color w:val="808080" w:themeColor="background1" w:themeShade="80"/>
          <w:sz w:val="22"/>
          <w:szCs w:val="22"/>
          <w:lang w:val="nl-NL"/>
        </w:rPr>
        <w:br w:type="page"/>
      </w:r>
      <w:r w:rsidR="002B08D8">
        <w:rPr>
          <w:rFonts w:ascii="Arial" w:hAnsi="Arial" w:cs="Arial"/>
          <w:b/>
          <w:bCs/>
          <w:color w:val="808080" w:themeColor="background1" w:themeShade="80"/>
          <w:sz w:val="20"/>
          <w:szCs w:val="20"/>
          <w:lang w:val="nl-NL"/>
        </w:rPr>
        <w:t>Over AMAZONE</w:t>
      </w:r>
    </w:p>
    <w:p w14:paraId="6A55BF06" w14:textId="77777777" w:rsidR="002B08D8" w:rsidRDefault="002B08D8" w:rsidP="002B08D8">
      <w:pPr>
        <w:tabs>
          <w:tab w:val="left" w:pos="3550"/>
        </w:tabs>
        <w:spacing w:line="360" w:lineRule="auto"/>
        <w:ind w:left="567" w:right="141"/>
        <w:rPr>
          <w:rFonts w:ascii="Arial" w:hAnsi="Arial" w:cs="Arial"/>
          <w:bCs/>
          <w:color w:val="808080" w:themeColor="background1" w:themeShade="80"/>
          <w:sz w:val="20"/>
          <w:szCs w:val="20"/>
          <w:lang w:val="nl-NL"/>
        </w:rPr>
      </w:pPr>
      <w:r>
        <w:rPr>
          <w:rFonts w:ascii="Arial" w:hAnsi="Arial" w:cs="Arial"/>
          <w:bCs/>
          <w:color w:val="808080" w:themeColor="background1" w:themeShade="80"/>
          <w:sz w:val="20"/>
          <w:szCs w:val="20"/>
          <w:lang w:val="nl-NL"/>
        </w:rPr>
        <w:t>AMAZONEN-WERKE H. Dreyer GmbH &amp; Co.KG, met het hoofdkantoor in 49205 Hasbergen-Gaste, vervaardigt landbouwmachines en tuin &amp; park machines. Het door de eigenaars geleide bedrijf heeft ongeveer 1.900 mensen in dienst op negen verschillende productielocaties in Duitsland, Frankrijk, Rusland en Hongarije. Het landbouwmachineprogramma omvat grondbewerkingsmachines, zaaimachines, kunstmeststrooiers en gewasbeschermingsmachines. Op basis van deze kerncompetenties is AMAZONE vandaag de dag de specialist voor "intelligente gewasproductie" in de landbouw.</w:t>
      </w:r>
    </w:p>
    <w:p w14:paraId="768E4615" w14:textId="77777777" w:rsidR="002B08D8" w:rsidRDefault="002B08D8" w:rsidP="002B08D8">
      <w:pPr>
        <w:tabs>
          <w:tab w:val="left" w:pos="3550"/>
        </w:tabs>
        <w:spacing w:line="360" w:lineRule="auto"/>
        <w:ind w:left="567" w:right="1411"/>
        <w:rPr>
          <w:rFonts w:ascii="Arial" w:hAnsi="Arial" w:cs="Arial"/>
          <w:bCs/>
          <w:color w:val="808080" w:themeColor="background1" w:themeShade="80"/>
          <w:sz w:val="20"/>
          <w:szCs w:val="20"/>
          <w:lang w:val="nl-NL"/>
        </w:rPr>
      </w:pPr>
      <w:r>
        <w:rPr>
          <w:rFonts w:ascii="Arial" w:hAnsi="Arial" w:cs="Arial"/>
          <w:bCs/>
          <w:color w:val="808080" w:themeColor="background1" w:themeShade="80"/>
          <w:sz w:val="20"/>
          <w:szCs w:val="20"/>
          <w:lang w:val="nl-NL"/>
        </w:rPr>
        <w:t xml:space="preserve">Meer informatie: </w:t>
      </w:r>
      <w:hyperlink r:id="rId11" w:history="1">
        <w:r>
          <w:rPr>
            <w:rStyle w:val="Hyperlink"/>
            <w:rFonts w:ascii="Arial" w:hAnsi="Arial" w:cs="Arial"/>
            <w:bCs/>
            <w:sz w:val="20"/>
            <w:szCs w:val="20"/>
            <w:lang w:val="nl-NL"/>
          </w:rPr>
          <w:t>www.amazone.net</w:t>
        </w:r>
      </w:hyperlink>
      <w:r>
        <w:rPr>
          <w:rFonts w:ascii="Arial" w:hAnsi="Arial" w:cs="Arial"/>
          <w:bCs/>
          <w:color w:val="808080" w:themeColor="background1" w:themeShade="80"/>
          <w:sz w:val="20"/>
          <w:szCs w:val="20"/>
          <w:lang w:val="nl-NL"/>
        </w:rPr>
        <w:t xml:space="preserve">  </w:t>
      </w:r>
    </w:p>
    <w:p w14:paraId="4B238BF7" w14:textId="4DFF6F43" w:rsidR="002B08D8" w:rsidRDefault="002B08D8" w:rsidP="002B08D8">
      <w:pPr>
        <w:tabs>
          <w:tab w:val="left" w:pos="3550"/>
        </w:tabs>
        <w:spacing w:line="360" w:lineRule="auto"/>
        <w:ind w:left="567" w:right="1411"/>
        <w:rPr>
          <w:rFonts w:ascii="Arial" w:hAnsi="Arial" w:cstheme="minorBidi"/>
          <w:bCs/>
          <w:sz w:val="22"/>
          <w:szCs w:val="22"/>
          <w:lang w:val="nl-NL"/>
        </w:rPr>
      </w:pPr>
      <w:r>
        <w:rPr>
          <w:noProof/>
          <w:color w:val="0563C1"/>
        </w:rPr>
        <w:drawing>
          <wp:inline distT="0" distB="0" distL="0" distR="0" wp14:anchorId="5D6D0EDF" wp14:editId="7AF2C1BD">
            <wp:extent cx="238125" cy="238125"/>
            <wp:effectExtent l="0" t="0" r="9525" b="9525"/>
            <wp:docPr id="11" name="Grafik 11"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FB_70d43fd1-a841-4de4-bbaa-3e1f495f95d3.jpg"/>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nl-NL"/>
        </w:rPr>
        <w:t> </w:t>
      </w:r>
      <w:r>
        <w:rPr>
          <w:noProof/>
          <w:color w:val="0563C1"/>
        </w:rPr>
        <w:drawing>
          <wp:inline distT="0" distB="0" distL="0" distR="0" wp14:anchorId="3BE0791F" wp14:editId="6F9935E3">
            <wp:extent cx="238125" cy="238125"/>
            <wp:effectExtent l="0" t="0" r="9525" b="9525"/>
            <wp:docPr id="10" name="Grafik 10"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G_efb650a7-31e4-4674-98db-f2d2d5c58dce.jpg"/>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nl-NL"/>
        </w:rPr>
        <w:t> </w:t>
      </w:r>
      <w:r>
        <w:rPr>
          <w:noProof/>
          <w:color w:val="0563C1"/>
        </w:rPr>
        <w:drawing>
          <wp:inline distT="0" distB="0" distL="0" distR="0" wp14:anchorId="2D937A9F" wp14:editId="26F98BA6">
            <wp:extent cx="238125" cy="238125"/>
            <wp:effectExtent l="0" t="0" r="9525" b="9525"/>
            <wp:docPr id="8" name="Grafik 8"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YT_e9180d16-5a2b-4618-92e9-22a015f9cafb.jpg"/>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nl-NL"/>
        </w:rPr>
        <w:t> </w:t>
      </w:r>
      <w:r>
        <w:rPr>
          <w:noProof/>
          <w:color w:val="0563C1"/>
        </w:rPr>
        <w:drawing>
          <wp:inline distT="0" distB="0" distL="0" distR="0" wp14:anchorId="0DD3EFDF" wp14:editId="1250A374">
            <wp:extent cx="238125" cy="238125"/>
            <wp:effectExtent l="0" t="0" r="9525" b="9525"/>
            <wp:docPr id="7" name="Grafik 7"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LinkedIn_80de4e9c-c7a3-41e3-8e11-063f7eace13d.jpg"/>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nl-NL"/>
        </w:rPr>
        <w:t> </w:t>
      </w:r>
      <w:r>
        <w:rPr>
          <w:noProof/>
          <w:color w:val="0563C1"/>
        </w:rPr>
        <w:drawing>
          <wp:inline distT="0" distB="0" distL="0" distR="0" wp14:anchorId="16A5E3C7" wp14:editId="749AFD40">
            <wp:extent cx="238125" cy="238125"/>
            <wp:effectExtent l="0" t="0" r="9525" b="9525"/>
            <wp:docPr id="6" name="Grafik 6"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Xing1_e3730686-2953-47a9-9c47-dbaa518a9207.jpg"/>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nl-NL"/>
        </w:rPr>
        <w:t> </w:t>
      </w:r>
    </w:p>
    <w:p w14:paraId="7290D762" w14:textId="39A3CFFA" w:rsidR="002B08D8" w:rsidRDefault="002B08D8" w:rsidP="002B08D8">
      <w:pPr>
        <w:pStyle w:val="StandardWeb"/>
        <w:spacing w:line="360" w:lineRule="atLeast"/>
        <w:ind w:left="567" w:right="2262"/>
        <w:rPr>
          <w:rFonts w:ascii="Arial" w:hAnsi="Arial" w:cs="Arial"/>
          <w:color w:val="808080" w:themeColor="background1" w:themeShade="80"/>
          <w:sz w:val="22"/>
          <w:szCs w:val="22"/>
          <w:lang w:val="nl-NL"/>
        </w:rPr>
      </w:pPr>
      <w:bookmarkStart w:id="0" w:name="_GoBack"/>
      <w:bookmarkEnd w:id="0"/>
    </w:p>
    <w:sectPr w:rsidR="002B08D8" w:rsidSect="00B0163F">
      <w:headerReference w:type="default" r:id="rId27"/>
      <w:footerReference w:type="default" r:id="rId28"/>
      <w:pgSz w:w="11901" w:h="16840" w:code="9"/>
      <w:pgMar w:top="1843" w:right="567" w:bottom="2269"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209C54" w14:textId="77777777" w:rsidR="009A259F" w:rsidRDefault="009A259F">
      <w:r>
        <w:separator/>
      </w:r>
    </w:p>
  </w:endnote>
  <w:endnote w:type="continuationSeparator" w:id="0">
    <w:p w14:paraId="19F18501" w14:textId="77777777" w:rsidR="009A259F" w:rsidRDefault="009A25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2016E636" w:rsidR="005E0980" w:rsidRPr="0093254A" w:rsidRDefault="00FB5AFF" w:rsidP="006F7755">
                          <w:pPr>
                            <w:ind w:right="57"/>
                            <w:jc w:val="right"/>
                            <w:rPr>
                              <w:rFonts w:ascii="Arial" w:hAnsi="Arial"/>
                              <w:sz w:val="20"/>
                            </w:rPr>
                          </w:pPr>
                          <w:proofErr w:type="spellStart"/>
                          <w:r>
                            <w:rPr>
                              <w:rFonts w:ascii="Arial" w:hAnsi="Arial"/>
                              <w:sz w:val="20"/>
                            </w:rPr>
                            <w:t>Bladzijde</w:t>
                          </w:r>
                          <w:proofErr w:type="spellEnd"/>
                          <w:r>
                            <w:rPr>
                              <w:rFonts w:ascii="Arial" w:hAnsi="Arial"/>
                              <w:sz w:val="20"/>
                            </w:rPr>
                            <w:t xml:space="preserve"> </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2B08D8">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v</w:t>
                          </w:r>
                          <w:r>
                            <w:rPr>
                              <w:rFonts w:ascii="Arial" w:hAnsi="Arial"/>
                              <w:sz w:val="20"/>
                            </w:rPr>
                            <w:t>a</w:t>
                          </w:r>
                          <w:r w:rsidR="005E0980" w:rsidRPr="0093254A">
                            <w:rPr>
                              <w:rFonts w:ascii="Arial" w:hAnsi="Arial"/>
                              <w:sz w:val="20"/>
                            </w:rPr>
                            <w:t xml:space="preserve">n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2B08D8">
                            <w:rPr>
                              <w:rFonts w:ascii="Arial" w:hAnsi="Arial"/>
                              <w:noProof/>
                              <w:sz w:val="20"/>
                            </w:rPr>
                            <w:t>5</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2016E636" w:rsidR="005E0980" w:rsidRPr="0093254A" w:rsidRDefault="00FB5AFF" w:rsidP="006F7755">
                    <w:pPr>
                      <w:ind w:right="57"/>
                      <w:jc w:val="right"/>
                      <w:rPr>
                        <w:rFonts w:ascii="Arial" w:hAnsi="Arial"/>
                        <w:sz w:val="20"/>
                      </w:rPr>
                    </w:pPr>
                    <w:proofErr w:type="spellStart"/>
                    <w:r>
                      <w:rPr>
                        <w:rFonts w:ascii="Arial" w:hAnsi="Arial"/>
                        <w:sz w:val="20"/>
                      </w:rPr>
                      <w:t>Bladzijde</w:t>
                    </w:r>
                    <w:proofErr w:type="spellEnd"/>
                    <w:r>
                      <w:rPr>
                        <w:rFonts w:ascii="Arial" w:hAnsi="Arial"/>
                        <w:sz w:val="20"/>
                      </w:rPr>
                      <w:t xml:space="preserve"> </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2B08D8">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v</w:t>
                    </w:r>
                    <w:r>
                      <w:rPr>
                        <w:rFonts w:ascii="Arial" w:hAnsi="Arial"/>
                        <w:sz w:val="20"/>
                      </w:rPr>
                      <w:t>a</w:t>
                    </w:r>
                    <w:r w:rsidR="005E0980" w:rsidRPr="0093254A">
                      <w:rPr>
                        <w:rFonts w:ascii="Arial" w:hAnsi="Arial"/>
                        <w:sz w:val="20"/>
                      </w:rPr>
                      <w:t xml:space="preserve">n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2B08D8">
                      <w:rPr>
                        <w:rFonts w:ascii="Arial" w:hAnsi="Arial"/>
                        <w:noProof/>
                        <w:sz w:val="20"/>
                      </w:rPr>
                      <w:t>5</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http://schemas.microsoft.com/office/word/2018/wordml" xmlns:w16cex="http://schemas.microsoft.com/office/word/2018/wordml/c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http://schemas.microsoft.com/office/word/2018/wordml" xmlns:w16cex="http://schemas.microsoft.com/office/word/2018/wordml/c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DREYER GmbH &amp; Co. KG ∙ Am Amazonenwerk 9–13 ∙ D-49205 Hasbergen-Gaste</w:t>
                          </w:r>
                        </w:p>
                        <w:p w14:paraId="71C40B17" w14:textId="52A7CCA9" w:rsidR="005E0980" w:rsidRPr="006C4695" w:rsidRDefault="005E0980" w:rsidP="006F7755">
                          <w:pPr>
                            <w:spacing w:line="280" w:lineRule="exact"/>
                            <w:rPr>
                              <w:rFonts w:ascii="Arial" w:hAnsi="Arial"/>
                              <w:spacing w:val="2"/>
                              <w:sz w:val="20"/>
                              <w:lang w:val="da-DK"/>
                            </w:rPr>
                          </w:pPr>
                          <w:r w:rsidRPr="006C4695">
                            <w:rPr>
                              <w:rFonts w:ascii="Arial" w:hAnsi="Arial"/>
                              <w:spacing w:val="2"/>
                              <w:sz w:val="20"/>
                              <w:lang w:val="da-DK"/>
                            </w:rPr>
                            <w:t xml:space="preserve">Telefon +49 (0)5405 501-0 ∙ </w:t>
                          </w:r>
                          <w:r w:rsidR="00B15CE5" w:rsidRPr="006C4695">
                            <w:rPr>
                              <w:rFonts w:ascii="Arial" w:hAnsi="Arial"/>
                              <w:spacing w:val="2"/>
                              <w:sz w:val="20"/>
                              <w:lang w:val="da-DK"/>
                            </w:rPr>
                            <w:t>amazone@amazone.de</w:t>
                          </w:r>
                          <w:r w:rsidR="00045886" w:rsidRPr="006C4695">
                            <w:rPr>
                              <w:rFonts w:ascii="Arial" w:hAnsi="Arial"/>
                              <w:spacing w:val="2"/>
                              <w:sz w:val="20"/>
                              <w:lang w:val="da-DK"/>
                            </w:rPr>
                            <w:t xml:space="preserv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717DFBF2"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DREYER GmbH &amp; Co. KG ∙ Am Amazonenwerk 9–13 ∙ D-49205 Hasbergen-Gaste</w:t>
                    </w:r>
                  </w:p>
                  <w:p w14:paraId="71C40B17" w14:textId="52A7CCA9" w:rsidR="005E0980" w:rsidRPr="006C4695" w:rsidRDefault="005E0980" w:rsidP="006F7755">
                    <w:pPr>
                      <w:spacing w:line="280" w:lineRule="exact"/>
                      <w:rPr>
                        <w:rFonts w:ascii="Arial" w:hAnsi="Arial"/>
                        <w:spacing w:val="2"/>
                        <w:sz w:val="20"/>
                        <w:lang w:val="da-DK"/>
                      </w:rPr>
                    </w:pPr>
                    <w:r w:rsidRPr="006C4695">
                      <w:rPr>
                        <w:rFonts w:ascii="Arial" w:hAnsi="Arial"/>
                        <w:spacing w:val="2"/>
                        <w:sz w:val="20"/>
                        <w:lang w:val="da-DK"/>
                      </w:rPr>
                      <w:t xml:space="preserve">Telefon +49 (0)5405 501-0 ∙ </w:t>
                    </w:r>
                    <w:r w:rsidR="00B15CE5" w:rsidRPr="006C4695">
                      <w:rPr>
                        <w:rFonts w:ascii="Arial" w:hAnsi="Arial"/>
                        <w:spacing w:val="2"/>
                        <w:sz w:val="20"/>
                        <w:lang w:val="da-DK"/>
                      </w:rPr>
                      <w:t>amazone@amazone.de</w:t>
                    </w:r>
                    <w:r w:rsidR="00045886" w:rsidRPr="006C4695">
                      <w:rPr>
                        <w:rFonts w:ascii="Arial" w:hAnsi="Arial"/>
                        <w:spacing w:val="2"/>
                        <w:sz w:val="20"/>
                        <w:lang w:val="da-DK"/>
                      </w:rPr>
                      <w:t xml:space="preserv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D5FF94" w14:textId="77777777" w:rsidR="009A259F" w:rsidRDefault="009A259F">
      <w:r>
        <w:separator/>
      </w:r>
    </w:p>
  </w:footnote>
  <w:footnote w:type="continuationSeparator" w:id="0">
    <w:p w14:paraId="644DBD41" w14:textId="77777777" w:rsidR="009A259F" w:rsidRDefault="009A25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21D7952" w:rsidR="00E81D17" w:rsidRPr="00E50E51" w:rsidRDefault="00E81D17" w:rsidP="00E81D17">
                          <w:pPr>
                            <w:pStyle w:val="StandardWeb"/>
                            <w:spacing w:after="0" w:afterAutospacing="0"/>
                            <w:jc w:val="right"/>
                            <w:rPr>
                              <w:color w:val="FFFFFF" w:themeColor="background1"/>
                            </w:rPr>
                          </w:pPr>
                          <w:proofErr w:type="spellStart"/>
                          <w:r w:rsidRPr="00E50E51">
                            <w:rPr>
                              <w:rFonts w:ascii="Arial" w:hAnsi="Arial" w:cs="Arial"/>
                              <w:color w:val="FFFFFF" w:themeColor="background1"/>
                              <w:kern w:val="24"/>
                              <w:sz w:val="28"/>
                              <w:szCs w:val="28"/>
                            </w:rPr>
                            <w:t>P</w:t>
                          </w:r>
                          <w:r w:rsidR="00FB5AFF">
                            <w:rPr>
                              <w:rFonts w:ascii="Arial" w:hAnsi="Arial" w:cs="Arial"/>
                              <w:color w:val="FFFFFF" w:themeColor="background1"/>
                              <w:kern w:val="24"/>
                              <w:sz w:val="28"/>
                              <w:szCs w:val="28"/>
                            </w:rPr>
                            <w:t>ersbericht</w:t>
                          </w:r>
                          <w:proofErr w:type="spellEnd"/>
                          <w:r w:rsidR="00FB5AFF">
                            <w:rPr>
                              <w:rFonts w:ascii="Arial" w:hAnsi="Arial" w:cs="Arial"/>
                              <w:color w:val="FFFFFF" w:themeColor="background1"/>
                              <w:kern w:val="24"/>
                              <w:sz w:val="28"/>
                              <w:szCs w:val="28"/>
                            </w:rPr>
                            <w:t xml:space="preserve"> </w:t>
                          </w:r>
                          <w:r w:rsidR="00D95E24">
                            <w:rPr>
                              <w:rFonts w:ascii="Arial" w:hAnsi="Arial" w:cs="Arial"/>
                              <w:color w:val="FFFFFF" w:themeColor="background1"/>
                              <w:kern w:val="24"/>
                              <w:sz w:val="28"/>
                              <w:szCs w:val="28"/>
                            </w:rPr>
                            <w:t>November</w:t>
                          </w:r>
                          <w:r w:rsidRPr="00E50E51">
                            <w:rPr>
                              <w:rFonts w:ascii="Arial" w:hAnsi="Arial" w:cs="Arial"/>
                              <w:color w:val="FFFFFF" w:themeColor="background1"/>
                              <w:kern w:val="24"/>
                              <w:sz w:val="28"/>
                              <w:szCs w:val="28"/>
                            </w:rPr>
                            <w:t xml:space="preserve">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21D7952" w:rsidR="00E81D17" w:rsidRPr="00E50E51" w:rsidRDefault="00E81D17" w:rsidP="00E81D17">
                    <w:pPr>
                      <w:pStyle w:val="StandardWeb"/>
                      <w:spacing w:after="0" w:afterAutospacing="0"/>
                      <w:jc w:val="right"/>
                      <w:rPr>
                        <w:color w:val="FFFFFF" w:themeColor="background1"/>
                      </w:rPr>
                    </w:pPr>
                    <w:proofErr w:type="spellStart"/>
                    <w:r w:rsidRPr="00E50E51">
                      <w:rPr>
                        <w:rFonts w:ascii="Arial" w:hAnsi="Arial" w:cs="Arial"/>
                        <w:color w:val="FFFFFF" w:themeColor="background1"/>
                        <w:kern w:val="24"/>
                        <w:sz w:val="28"/>
                        <w:szCs w:val="28"/>
                      </w:rPr>
                      <w:t>P</w:t>
                    </w:r>
                    <w:r w:rsidR="00FB5AFF">
                      <w:rPr>
                        <w:rFonts w:ascii="Arial" w:hAnsi="Arial" w:cs="Arial"/>
                        <w:color w:val="FFFFFF" w:themeColor="background1"/>
                        <w:kern w:val="24"/>
                        <w:sz w:val="28"/>
                        <w:szCs w:val="28"/>
                      </w:rPr>
                      <w:t>ersbericht</w:t>
                    </w:r>
                    <w:proofErr w:type="spellEnd"/>
                    <w:r w:rsidR="00FB5AFF">
                      <w:rPr>
                        <w:rFonts w:ascii="Arial" w:hAnsi="Arial" w:cs="Arial"/>
                        <w:color w:val="FFFFFF" w:themeColor="background1"/>
                        <w:kern w:val="24"/>
                        <w:sz w:val="28"/>
                        <w:szCs w:val="28"/>
                      </w:rPr>
                      <w:t xml:space="preserve"> </w:t>
                    </w:r>
                    <w:r w:rsidR="00D95E24">
                      <w:rPr>
                        <w:rFonts w:ascii="Arial" w:hAnsi="Arial" w:cs="Arial"/>
                        <w:color w:val="FFFFFF" w:themeColor="background1"/>
                        <w:kern w:val="24"/>
                        <w:sz w:val="28"/>
                        <w:szCs w:val="28"/>
                      </w:rPr>
                      <w:t>November</w:t>
                    </w:r>
                    <w:r w:rsidRPr="00E50E51">
                      <w:rPr>
                        <w:rFonts w:ascii="Arial" w:hAnsi="Arial" w:cs="Arial"/>
                        <w:color w:val="FFFFFF" w:themeColor="background1"/>
                        <w:kern w:val="24"/>
                        <w:sz w:val="28"/>
                        <w:szCs w:val="28"/>
                      </w:rPr>
                      <w:t xml:space="preserve"> 2020</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http://schemas.microsoft.com/office/word/2018/wordml" xmlns:w16cex="http://schemas.microsoft.com/office/word/2018/wordml/cex">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http://schemas.microsoft.com/office/word/2018/wordml" xmlns:w16cex="http://schemas.microsoft.com/office/word/2018/wordml/cex">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http://schemas.microsoft.com/office/word/2018/wordml" xmlns:w16cex="http://schemas.microsoft.com/office/word/2018/wordml/cex">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056"/>
    <w:rsid w:val="000272F0"/>
    <w:rsid w:val="00031552"/>
    <w:rsid w:val="00034A5D"/>
    <w:rsid w:val="0003624C"/>
    <w:rsid w:val="000379F2"/>
    <w:rsid w:val="000405EE"/>
    <w:rsid w:val="00041461"/>
    <w:rsid w:val="00042735"/>
    <w:rsid w:val="000432E0"/>
    <w:rsid w:val="00045886"/>
    <w:rsid w:val="00047CDD"/>
    <w:rsid w:val="000507C9"/>
    <w:rsid w:val="00053599"/>
    <w:rsid w:val="00054904"/>
    <w:rsid w:val="000558D6"/>
    <w:rsid w:val="00056589"/>
    <w:rsid w:val="00061F15"/>
    <w:rsid w:val="00062B82"/>
    <w:rsid w:val="00064C64"/>
    <w:rsid w:val="00065CAA"/>
    <w:rsid w:val="00066F1F"/>
    <w:rsid w:val="000771EA"/>
    <w:rsid w:val="00085160"/>
    <w:rsid w:val="00087FF0"/>
    <w:rsid w:val="0009438C"/>
    <w:rsid w:val="00095B8B"/>
    <w:rsid w:val="000A1204"/>
    <w:rsid w:val="000A1774"/>
    <w:rsid w:val="000A2CB0"/>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2FA4"/>
    <w:rsid w:val="000F680B"/>
    <w:rsid w:val="0010274B"/>
    <w:rsid w:val="00103E69"/>
    <w:rsid w:val="00110789"/>
    <w:rsid w:val="00112EDB"/>
    <w:rsid w:val="00113932"/>
    <w:rsid w:val="00114719"/>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50D7"/>
    <w:rsid w:val="00157608"/>
    <w:rsid w:val="00157995"/>
    <w:rsid w:val="00161CDE"/>
    <w:rsid w:val="00162EFC"/>
    <w:rsid w:val="001632B2"/>
    <w:rsid w:val="00164471"/>
    <w:rsid w:val="00170B9E"/>
    <w:rsid w:val="00175B5E"/>
    <w:rsid w:val="001764F2"/>
    <w:rsid w:val="00185E00"/>
    <w:rsid w:val="0018609E"/>
    <w:rsid w:val="00187777"/>
    <w:rsid w:val="00187871"/>
    <w:rsid w:val="00187DF2"/>
    <w:rsid w:val="001926C2"/>
    <w:rsid w:val="00193E31"/>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3C4F"/>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08D8"/>
    <w:rsid w:val="002B4796"/>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05B6C"/>
    <w:rsid w:val="003123B7"/>
    <w:rsid w:val="003132FB"/>
    <w:rsid w:val="003156BE"/>
    <w:rsid w:val="00316911"/>
    <w:rsid w:val="00317124"/>
    <w:rsid w:val="003171E2"/>
    <w:rsid w:val="00317BC3"/>
    <w:rsid w:val="003203EE"/>
    <w:rsid w:val="00320F24"/>
    <w:rsid w:val="00322003"/>
    <w:rsid w:val="0032592D"/>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87A38"/>
    <w:rsid w:val="00393134"/>
    <w:rsid w:val="00394D65"/>
    <w:rsid w:val="003A1DBE"/>
    <w:rsid w:val="003A1FA7"/>
    <w:rsid w:val="003B494E"/>
    <w:rsid w:val="003B4998"/>
    <w:rsid w:val="003B4C18"/>
    <w:rsid w:val="003B5432"/>
    <w:rsid w:val="003B6FD6"/>
    <w:rsid w:val="003C18DD"/>
    <w:rsid w:val="003C19B9"/>
    <w:rsid w:val="003C2435"/>
    <w:rsid w:val="003C5BC0"/>
    <w:rsid w:val="003C7CD8"/>
    <w:rsid w:val="003D009A"/>
    <w:rsid w:val="003D0306"/>
    <w:rsid w:val="003D05D0"/>
    <w:rsid w:val="003D2241"/>
    <w:rsid w:val="003D41ED"/>
    <w:rsid w:val="003D5079"/>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4949"/>
    <w:rsid w:val="00434861"/>
    <w:rsid w:val="00435862"/>
    <w:rsid w:val="0043678E"/>
    <w:rsid w:val="004377F1"/>
    <w:rsid w:val="00437D02"/>
    <w:rsid w:val="00440B98"/>
    <w:rsid w:val="004428EA"/>
    <w:rsid w:val="0044486B"/>
    <w:rsid w:val="004554BE"/>
    <w:rsid w:val="004564A0"/>
    <w:rsid w:val="00460A83"/>
    <w:rsid w:val="00463259"/>
    <w:rsid w:val="004649C9"/>
    <w:rsid w:val="00465E24"/>
    <w:rsid w:val="00466B08"/>
    <w:rsid w:val="00466D44"/>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53F5"/>
    <w:rsid w:val="004D79A3"/>
    <w:rsid w:val="004E0912"/>
    <w:rsid w:val="004E161C"/>
    <w:rsid w:val="004E4EE0"/>
    <w:rsid w:val="004E51A5"/>
    <w:rsid w:val="004F412A"/>
    <w:rsid w:val="004F50C0"/>
    <w:rsid w:val="004F601B"/>
    <w:rsid w:val="004F6B58"/>
    <w:rsid w:val="0050395F"/>
    <w:rsid w:val="00510A20"/>
    <w:rsid w:val="00510F64"/>
    <w:rsid w:val="0051442B"/>
    <w:rsid w:val="00515380"/>
    <w:rsid w:val="00521C0A"/>
    <w:rsid w:val="005231C4"/>
    <w:rsid w:val="00523E82"/>
    <w:rsid w:val="00527A56"/>
    <w:rsid w:val="005306A4"/>
    <w:rsid w:val="00530D82"/>
    <w:rsid w:val="00531F4D"/>
    <w:rsid w:val="00532E2E"/>
    <w:rsid w:val="00533B44"/>
    <w:rsid w:val="00534972"/>
    <w:rsid w:val="00536562"/>
    <w:rsid w:val="00541DA3"/>
    <w:rsid w:val="00547C11"/>
    <w:rsid w:val="0055044D"/>
    <w:rsid w:val="00552A6F"/>
    <w:rsid w:val="005543C9"/>
    <w:rsid w:val="00557A9A"/>
    <w:rsid w:val="005600A1"/>
    <w:rsid w:val="005640EC"/>
    <w:rsid w:val="00565E15"/>
    <w:rsid w:val="00571396"/>
    <w:rsid w:val="00571C13"/>
    <w:rsid w:val="00571D8C"/>
    <w:rsid w:val="00577F08"/>
    <w:rsid w:val="00580534"/>
    <w:rsid w:val="00582445"/>
    <w:rsid w:val="0058582A"/>
    <w:rsid w:val="00586056"/>
    <w:rsid w:val="00586FC0"/>
    <w:rsid w:val="005874E0"/>
    <w:rsid w:val="005A008E"/>
    <w:rsid w:val="005A0202"/>
    <w:rsid w:val="005A2977"/>
    <w:rsid w:val="005A3575"/>
    <w:rsid w:val="005A3F68"/>
    <w:rsid w:val="005A510B"/>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D1CAE"/>
    <w:rsid w:val="005D242F"/>
    <w:rsid w:val="005D4A16"/>
    <w:rsid w:val="005D5380"/>
    <w:rsid w:val="005D590D"/>
    <w:rsid w:val="005D5AB4"/>
    <w:rsid w:val="005E0980"/>
    <w:rsid w:val="005E1500"/>
    <w:rsid w:val="005E2376"/>
    <w:rsid w:val="005E62F4"/>
    <w:rsid w:val="005E79F7"/>
    <w:rsid w:val="005F0AE3"/>
    <w:rsid w:val="005F16D2"/>
    <w:rsid w:val="005F18BD"/>
    <w:rsid w:val="005F7267"/>
    <w:rsid w:val="00601972"/>
    <w:rsid w:val="006123F0"/>
    <w:rsid w:val="00612867"/>
    <w:rsid w:val="006128A0"/>
    <w:rsid w:val="006208D6"/>
    <w:rsid w:val="00621088"/>
    <w:rsid w:val="00630F4C"/>
    <w:rsid w:val="0064037A"/>
    <w:rsid w:val="0064180E"/>
    <w:rsid w:val="00641DBC"/>
    <w:rsid w:val="00643CBA"/>
    <w:rsid w:val="00653C7C"/>
    <w:rsid w:val="006540FC"/>
    <w:rsid w:val="00655FC8"/>
    <w:rsid w:val="00656B40"/>
    <w:rsid w:val="00657E58"/>
    <w:rsid w:val="00660479"/>
    <w:rsid w:val="00660687"/>
    <w:rsid w:val="00661694"/>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C341C"/>
    <w:rsid w:val="006C4695"/>
    <w:rsid w:val="006D2A85"/>
    <w:rsid w:val="006D372E"/>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09EE"/>
    <w:rsid w:val="007324EA"/>
    <w:rsid w:val="00732B0E"/>
    <w:rsid w:val="0073306A"/>
    <w:rsid w:val="007347B9"/>
    <w:rsid w:val="007361CE"/>
    <w:rsid w:val="00737415"/>
    <w:rsid w:val="00741380"/>
    <w:rsid w:val="0074152E"/>
    <w:rsid w:val="00741FB2"/>
    <w:rsid w:val="00746FC4"/>
    <w:rsid w:val="00754A48"/>
    <w:rsid w:val="00756992"/>
    <w:rsid w:val="00757E8C"/>
    <w:rsid w:val="00761764"/>
    <w:rsid w:val="00770F01"/>
    <w:rsid w:val="00771DA9"/>
    <w:rsid w:val="0078043A"/>
    <w:rsid w:val="007855C2"/>
    <w:rsid w:val="007944D9"/>
    <w:rsid w:val="00797F03"/>
    <w:rsid w:val="007A02B8"/>
    <w:rsid w:val="007A3C83"/>
    <w:rsid w:val="007B22BA"/>
    <w:rsid w:val="007B24BE"/>
    <w:rsid w:val="007B3245"/>
    <w:rsid w:val="007C080C"/>
    <w:rsid w:val="007C2A54"/>
    <w:rsid w:val="007C5770"/>
    <w:rsid w:val="007C73D8"/>
    <w:rsid w:val="007D69F3"/>
    <w:rsid w:val="007E04C6"/>
    <w:rsid w:val="007E0615"/>
    <w:rsid w:val="007E1B2B"/>
    <w:rsid w:val="007E751A"/>
    <w:rsid w:val="007E7614"/>
    <w:rsid w:val="007F0C2A"/>
    <w:rsid w:val="007F1B2A"/>
    <w:rsid w:val="007F2947"/>
    <w:rsid w:val="007F6027"/>
    <w:rsid w:val="008059F7"/>
    <w:rsid w:val="008069D3"/>
    <w:rsid w:val="00817CEB"/>
    <w:rsid w:val="0082205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5B27"/>
    <w:rsid w:val="008561B4"/>
    <w:rsid w:val="00860DEC"/>
    <w:rsid w:val="00861E30"/>
    <w:rsid w:val="00864049"/>
    <w:rsid w:val="008648E1"/>
    <w:rsid w:val="0087172D"/>
    <w:rsid w:val="00871C57"/>
    <w:rsid w:val="00871FC3"/>
    <w:rsid w:val="008739C9"/>
    <w:rsid w:val="00873EA7"/>
    <w:rsid w:val="008773C5"/>
    <w:rsid w:val="0088211C"/>
    <w:rsid w:val="00882549"/>
    <w:rsid w:val="00884996"/>
    <w:rsid w:val="00887686"/>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8F68EF"/>
    <w:rsid w:val="00903BD1"/>
    <w:rsid w:val="00910A7E"/>
    <w:rsid w:val="00913866"/>
    <w:rsid w:val="0091391B"/>
    <w:rsid w:val="009150C8"/>
    <w:rsid w:val="00915D45"/>
    <w:rsid w:val="00915DF6"/>
    <w:rsid w:val="00920AE8"/>
    <w:rsid w:val="0092470E"/>
    <w:rsid w:val="00930312"/>
    <w:rsid w:val="0093254A"/>
    <w:rsid w:val="00934036"/>
    <w:rsid w:val="0093507D"/>
    <w:rsid w:val="00936828"/>
    <w:rsid w:val="00937D13"/>
    <w:rsid w:val="00940BE0"/>
    <w:rsid w:val="00944389"/>
    <w:rsid w:val="0095250D"/>
    <w:rsid w:val="009529E2"/>
    <w:rsid w:val="00953945"/>
    <w:rsid w:val="00953E3B"/>
    <w:rsid w:val="00957108"/>
    <w:rsid w:val="00960265"/>
    <w:rsid w:val="009613BE"/>
    <w:rsid w:val="009675BD"/>
    <w:rsid w:val="00970B07"/>
    <w:rsid w:val="009725D6"/>
    <w:rsid w:val="00972808"/>
    <w:rsid w:val="00982DD1"/>
    <w:rsid w:val="0098571E"/>
    <w:rsid w:val="00986F49"/>
    <w:rsid w:val="00991C50"/>
    <w:rsid w:val="00997972"/>
    <w:rsid w:val="009A0956"/>
    <w:rsid w:val="009A259F"/>
    <w:rsid w:val="009A2C67"/>
    <w:rsid w:val="009A42FB"/>
    <w:rsid w:val="009A668A"/>
    <w:rsid w:val="009B2950"/>
    <w:rsid w:val="009B4103"/>
    <w:rsid w:val="009C0A7D"/>
    <w:rsid w:val="009C0FA3"/>
    <w:rsid w:val="009C1465"/>
    <w:rsid w:val="009C5247"/>
    <w:rsid w:val="009C5A2E"/>
    <w:rsid w:val="009C5D56"/>
    <w:rsid w:val="009C71A8"/>
    <w:rsid w:val="009C7BE0"/>
    <w:rsid w:val="009C7C6B"/>
    <w:rsid w:val="009D0FBB"/>
    <w:rsid w:val="009D3C89"/>
    <w:rsid w:val="009D58B2"/>
    <w:rsid w:val="009D5A7D"/>
    <w:rsid w:val="009D7BC6"/>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25385"/>
    <w:rsid w:val="00A33D2F"/>
    <w:rsid w:val="00A35234"/>
    <w:rsid w:val="00A35CB4"/>
    <w:rsid w:val="00A37C9E"/>
    <w:rsid w:val="00A45CC9"/>
    <w:rsid w:val="00A462E9"/>
    <w:rsid w:val="00A476EC"/>
    <w:rsid w:val="00A50C6B"/>
    <w:rsid w:val="00A52AFA"/>
    <w:rsid w:val="00A53C05"/>
    <w:rsid w:val="00A54C97"/>
    <w:rsid w:val="00A62065"/>
    <w:rsid w:val="00A638A2"/>
    <w:rsid w:val="00A65D3A"/>
    <w:rsid w:val="00A70034"/>
    <w:rsid w:val="00A74C0A"/>
    <w:rsid w:val="00A77B93"/>
    <w:rsid w:val="00A77D84"/>
    <w:rsid w:val="00A81BB0"/>
    <w:rsid w:val="00A82026"/>
    <w:rsid w:val="00A82682"/>
    <w:rsid w:val="00A826E4"/>
    <w:rsid w:val="00A84A1A"/>
    <w:rsid w:val="00A91153"/>
    <w:rsid w:val="00A93115"/>
    <w:rsid w:val="00A9375A"/>
    <w:rsid w:val="00A93922"/>
    <w:rsid w:val="00A94394"/>
    <w:rsid w:val="00AA2ACC"/>
    <w:rsid w:val="00AA3DD2"/>
    <w:rsid w:val="00AA41F8"/>
    <w:rsid w:val="00AA444E"/>
    <w:rsid w:val="00AA575F"/>
    <w:rsid w:val="00AA6FB0"/>
    <w:rsid w:val="00AB0C7F"/>
    <w:rsid w:val="00AB184F"/>
    <w:rsid w:val="00AB1899"/>
    <w:rsid w:val="00AB24F3"/>
    <w:rsid w:val="00AB458C"/>
    <w:rsid w:val="00AC04A2"/>
    <w:rsid w:val="00AC1948"/>
    <w:rsid w:val="00AC1F64"/>
    <w:rsid w:val="00AC2FEB"/>
    <w:rsid w:val="00AC4035"/>
    <w:rsid w:val="00AC558C"/>
    <w:rsid w:val="00AC5950"/>
    <w:rsid w:val="00AC6EE2"/>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209"/>
    <w:rsid w:val="00B232D0"/>
    <w:rsid w:val="00B240AC"/>
    <w:rsid w:val="00B30E69"/>
    <w:rsid w:val="00B31B44"/>
    <w:rsid w:val="00B35FD1"/>
    <w:rsid w:val="00B368C6"/>
    <w:rsid w:val="00B37970"/>
    <w:rsid w:val="00B41606"/>
    <w:rsid w:val="00B420FB"/>
    <w:rsid w:val="00B42575"/>
    <w:rsid w:val="00B42696"/>
    <w:rsid w:val="00B5039E"/>
    <w:rsid w:val="00B512FF"/>
    <w:rsid w:val="00B53A39"/>
    <w:rsid w:val="00B562FA"/>
    <w:rsid w:val="00B61FD4"/>
    <w:rsid w:val="00B72035"/>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40FC"/>
    <w:rsid w:val="00C05B74"/>
    <w:rsid w:val="00C1481C"/>
    <w:rsid w:val="00C2029F"/>
    <w:rsid w:val="00C20583"/>
    <w:rsid w:val="00C222D4"/>
    <w:rsid w:val="00C22A46"/>
    <w:rsid w:val="00C24EF3"/>
    <w:rsid w:val="00C3459B"/>
    <w:rsid w:val="00C45CCE"/>
    <w:rsid w:val="00C51513"/>
    <w:rsid w:val="00C561D5"/>
    <w:rsid w:val="00C56D21"/>
    <w:rsid w:val="00C611FC"/>
    <w:rsid w:val="00C61E9A"/>
    <w:rsid w:val="00C624A5"/>
    <w:rsid w:val="00C62ECB"/>
    <w:rsid w:val="00C656ED"/>
    <w:rsid w:val="00C668B4"/>
    <w:rsid w:val="00C7076D"/>
    <w:rsid w:val="00C712F0"/>
    <w:rsid w:val="00C74B6E"/>
    <w:rsid w:val="00C847DC"/>
    <w:rsid w:val="00C85243"/>
    <w:rsid w:val="00C900A2"/>
    <w:rsid w:val="00C921AC"/>
    <w:rsid w:val="00C95132"/>
    <w:rsid w:val="00C96874"/>
    <w:rsid w:val="00CA018E"/>
    <w:rsid w:val="00CA0A3F"/>
    <w:rsid w:val="00CA1297"/>
    <w:rsid w:val="00CA1443"/>
    <w:rsid w:val="00CA2160"/>
    <w:rsid w:val="00CA2E2A"/>
    <w:rsid w:val="00CA5846"/>
    <w:rsid w:val="00CB3961"/>
    <w:rsid w:val="00CB5586"/>
    <w:rsid w:val="00CB6909"/>
    <w:rsid w:val="00CB701C"/>
    <w:rsid w:val="00CC126C"/>
    <w:rsid w:val="00CC40F3"/>
    <w:rsid w:val="00CD1CC7"/>
    <w:rsid w:val="00CD53D2"/>
    <w:rsid w:val="00CD7020"/>
    <w:rsid w:val="00CE095C"/>
    <w:rsid w:val="00CE20C9"/>
    <w:rsid w:val="00CE264E"/>
    <w:rsid w:val="00CE6430"/>
    <w:rsid w:val="00CE6A41"/>
    <w:rsid w:val="00CE70E4"/>
    <w:rsid w:val="00CF108A"/>
    <w:rsid w:val="00CF3AD0"/>
    <w:rsid w:val="00CF3FBF"/>
    <w:rsid w:val="00CF4B64"/>
    <w:rsid w:val="00D03153"/>
    <w:rsid w:val="00D04276"/>
    <w:rsid w:val="00D05560"/>
    <w:rsid w:val="00D10DE2"/>
    <w:rsid w:val="00D13205"/>
    <w:rsid w:val="00D22DD8"/>
    <w:rsid w:val="00D266B0"/>
    <w:rsid w:val="00D30748"/>
    <w:rsid w:val="00D3212E"/>
    <w:rsid w:val="00D34974"/>
    <w:rsid w:val="00D37FAC"/>
    <w:rsid w:val="00D431D0"/>
    <w:rsid w:val="00D47C69"/>
    <w:rsid w:val="00D502D3"/>
    <w:rsid w:val="00D62FE8"/>
    <w:rsid w:val="00D667C2"/>
    <w:rsid w:val="00D706D6"/>
    <w:rsid w:val="00D8077E"/>
    <w:rsid w:val="00D83DCE"/>
    <w:rsid w:val="00D84C86"/>
    <w:rsid w:val="00D85976"/>
    <w:rsid w:val="00D86892"/>
    <w:rsid w:val="00D909EB"/>
    <w:rsid w:val="00D90D6B"/>
    <w:rsid w:val="00D93ED6"/>
    <w:rsid w:val="00D95E24"/>
    <w:rsid w:val="00D970DE"/>
    <w:rsid w:val="00DA0B36"/>
    <w:rsid w:val="00DA7C37"/>
    <w:rsid w:val="00DB096A"/>
    <w:rsid w:val="00DB0C78"/>
    <w:rsid w:val="00DB50C5"/>
    <w:rsid w:val="00DB62AD"/>
    <w:rsid w:val="00DB7084"/>
    <w:rsid w:val="00DB79E1"/>
    <w:rsid w:val="00DB7CD1"/>
    <w:rsid w:val="00DC25ED"/>
    <w:rsid w:val="00DC31C3"/>
    <w:rsid w:val="00DC3B01"/>
    <w:rsid w:val="00DC4412"/>
    <w:rsid w:val="00DC4FFA"/>
    <w:rsid w:val="00DC5EE7"/>
    <w:rsid w:val="00DC736D"/>
    <w:rsid w:val="00DD0A86"/>
    <w:rsid w:val="00DD366B"/>
    <w:rsid w:val="00DD7B4E"/>
    <w:rsid w:val="00DD7E7A"/>
    <w:rsid w:val="00DD7E9B"/>
    <w:rsid w:val="00DE694E"/>
    <w:rsid w:val="00DF0755"/>
    <w:rsid w:val="00DF2331"/>
    <w:rsid w:val="00DF5631"/>
    <w:rsid w:val="00DF6639"/>
    <w:rsid w:val="00DF7498"/>
    <w:rsid w:val="00DF7522"/>
    <w:rsid w:val="00E01FD6"/>
    <w:rsid w:val="00E02DA7"/>
    <w:rsid w:val="00E0456D"/>
    <w:rsid w:val="00E12CE4"/>
    <w:rsid w:val="00E236C2"/>
    <w:rsid w:val="00E247DB"/>
    <w:rsid w:val="00E25D8E"/>
    <w:rsid w:val="00E32A90"/>
    <w:rsid w:val="00E353FA"/>
    <w:rsid w:val="00E371A2"/>
    <w:rsid w:val="00E4238C"/>
    <w:rsid w:val="00E42F21"/>
    <w:rsid w:val="00E43F32"/>
    <w:rsid w:val="00E44961"/>
    <w:rsid w:val="00E4615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18F4"/>
    <w:rsid w:val="00EA3064"/>
    <w:rsid w:val="00EA6DCE"/>
    <w:rsid w:val="00EA76FC"/>
    <w:rsid w:val="00EB27C5"/>
    <w:rsid w:val="00EC648D"/>
    <w:rsid w:val="00ED00C4"/>
    <w:rsid w:val="00ED14F1"/>
    <w:rsid w:val="00EE253D"/>
    <w:rsid w:val="00EE2691"/>
    <w:rsid w:val="00EE2A8F"/>
    <w:rsid w:val="00EE5530"/>
    <w:rsid w:val="00EF33C1"/>
    <w:rsid w:val="00EF3A76"/>
    <w:rsid w:val="00EF442C"/>
    <w:rsid w:val="00EF46F1"/>
    <w:rsid w:val="00F00425"/>
    <w:rsid w:val="00F04AA9"/>
    <w:rsid w:val="00F0690D"/>
    <w:rsid w:val="00F1038F"/>
    <w:rsid w:val="00F13A14"/>
    <w:rsid w:val="00F15443"/>
    <w:rsid w:val="00F15B68"/>
    <w:rsid w:val="00F170DD"/>
    <w:rsid w:val="00F214BC"/>
    <w:rsid w:val="00F2696A"/>
    <w:rsid w:val="00F3206D"/>
    <w:rsid w:val="00F34074"/>
    <w:rsid w:val="00F36BC3"/>
    <w:rsid w:val="00F42F23"/>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214"/>
    <w:rsid w:val="00FA19B2"/>
    <w:rsid w:val="00FA7542"/>
    <w:rsid w:val="00FA75B7"/>
    <w:rsid w:val="00FB38CE"/>
    <w:rsid w:val="00FB55E1"/>
    <w:rsid w:val="00FB5AFF"/>
    <w:rsid w:val="00FB5C7B"/>
    <w:rsid w:val="00FB7341"/>
    <w:rsid w:val="00FC043A"/>
    <w:rsid w:val="00FD2295"/>
    <w:rsid w:val="00FD2924"/>
    <w:rsid w:val="00FD4DEC"/>
    <w:rsid w:val="00FD5E44"/>
    <w:rsid w:val="00FD6C59"/>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uiPriority w:val="99"/>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680209">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ettings" Target="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footnotes" Target="foot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43244E-0629-4C7A-8E5E-5B289B775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602</Words>
  <Characters>3942</Characters>
  <Application>Microsoft Office Word</Application>
  <DocSecurity>0</DocSecurity>
  <Lines>32</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4535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2020-10-28T07:59:00Z</dcterms:created>
  <dcterms:modified xsi:type="dcterms:W3CDTF">2020-11-05T08:26:00Z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